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56190412"/>
        <w:docPartObj>
          <w:docPartGallery w:val="Cover Pages"/>
          <w:docPartUnique/>
        </w:docPartObj>
      </w:sdtPr>
      <w:sdtEndPr>
        <w:rPr>
          <w:rFonts w:cs="Times New Roman"/>
        </w:rPr>
      </w:sdtEndPr>
      <w:sdtContent>
        <w:p w14:paraId="38DCC6B4" w14:textId="3AB1480C" w:rsidR="00FC1704" w:rsidRDefault="00FC1704">
          <w:r>
            <w:rPr>
              <w:noProof/>
            </w:rPr>
            <w:drawing>
              <wp:anchor distT="0" distB="0" distL="114300" distR="114300" simplePos="0" relativeHeight="251691008" behindDoc="0" locked="0" layoutInCell="1" allowOverlap="1" wp14:anchorId="056D400E" wp14:editId="280B9F16">
                <wp:simplePos x="0" y="0"/>
                <wp:positionH relativeFrom="column">
                  <wp:posOffset>-648970</wp:posOffset>
                </wp:positionH>
                <wp:positionV relativeFrom="paragraph">
                  <wp:posOffset>299085</wp:posOffset>
                </wp:positionV>
                <wp:extent cx="3556000" cy="1482090"/>
                <wp:effectExtent l="0" t="0" r="6350" b="3810"/>
                <wp:wrapSquare wrapText="bothSides"/>
                <wp:docPr id="22" name="Picture 22" descr="Graphics Library - Freddy's Frozen Custard &amp; Steakbur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s Library - Freddy's Frozen Custard &amp; Steakburg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0" cy="1482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28C5FA" w14:textId="2DB02F66" w:rsidR="00FC1704" w:rsidRDefault="00FC1704">
          <w:pPr>
            <w:rPr>
              <w:rFonts w:cs="Times New Roman"/>
            </w:rPr>
          </w:pPr>
          <w:r w:rsidRPr="00FC1704">
            <w:rPr>
              <w:rFonts w:cs="Times New Roman"/>
              <w:noProof/>
            </w:rPr>
            <mc:AlternateContent>
              <mc:Choice Requires="wps">
                <w:drawing>
                  <wp:anchor distT="45720" distB="45720" distL="114300" distR="114300" simplePos="0" relativeHeight="251689984" behindDoc="0" locked="0" layoutInCell="1" allowOverlap="1" wp14:anchorId="2C60ECB8" wp14:editId="12CE0074">
                    <wp:simplePos x="0" y="0"/>
                    <wp:positionH relativeFrom="column">
                      <wp:posOffset>3903345</wp:posOffset>
                    </wp:positionH>
                    <wp:positionV relativeFrom="paragraph">
                      <wp:posOffset>8072120</wp:posOffset>
                    </wp:positionV>
                    <wp:extent cx="2658110" cy="1404620"/>
                    <wp:effectExtent l="0" t="0" r="889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404620"/>
                            </a:xfrm>
                            <a:prstGeom prst="rect">
                              <a:avLst/>
                            </a:prstGeom>
                            <a:solidFill>
                              <a:srgbClr val="FFFFFF"/>
                            </a:solidFill>
                            <a:ln w="9525">
                              <a:noFill/>
                              <a:miter lim="800000"/>
                              <a:headEnd/>
                              <a:tailEnd/>
                            </a:ln>
                          </wps:spPr>
                          <wps:txbx>
                            <w:txbxContent>
                              <w:p w14:paraId="67885384" w14:textId="300A9EA1" w:rsidR="00FC1704" w:rsidRPr="00195679" w:rsidRDefault="00FC1704" w:rsidP="00FC1704">
                                <w:pPr>
                                  <w:jc w:val="right"/>
                                  <w:rPr>
                                    <w:color w:val="404040" w:themeColor="text1" w:themeTint="BF"/>
                                    <w:sz w:val="24"/>
                                    <w:szCs w:val="24"/>
                                  </w:rPr>
                                </w:pPr>
                                <w:r w:rsidRPr="00195679">
                                  <w:rPr>
                                    <w:color w:val="404040" w:themeColor="text1" w:themeTint="BF"/>
                                    <w:sz w:val="24"/>
                                    <w:szCs w:val="24"/>
                                  </w:rPr>
                                  <w:t xml:space="preserve">REVISED </w:t>
                                </w:r>
                                <w:r w:rsidR="003C3E79">
                                  <w:rPr>
                                    <w:color w:val="404040" w:themeColor="text1" w:themeTint="BF"/>
                                    <w:sz w:val="24"/>
                                    <w:szCs w:val="24"/>
                                  </w:rPr>
                                  <w:t>2.2</w:t>
                                </w:r>
                                <w:r w:rsidRPr="00195679">
                                  <w:rPr>
                                    <w:color w:val="404040" w:themeColor="text1" w:themeTint="BF"/>
                                    <w:sz w:val="24"/>
                                    <w:szCs w:val="24"/>
                                  </w:rPr>
                                  <w:t>.202</w:t>
                                </w:r>
                                <w:r w:rsidR="003C3E79">
                                  <w:rPr>
                                    <w:color w:val="404040" w:themeColor="text1" w:themeTint="BF"/>
                                    <w:sz w:val="24"/>
                                    <w:szCs w:val="24"/>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60ECB8" id="_x0000_t202" coordsize="21600,21600" o:spt="202" path="m,l,21600r21600,l21600,xe">
                    <v:stroke joinstyle="miter"/>
                    <v:path gradientshapeok="t" o:connecttype="rect"/>
                  </v:shapetype>
                  <v:shape id="Text Box 2" o:spid="_x0000_s1026" type="#_x0000_t202" style="position:absolute;margin-left:307.35pt;margin-top:635.6pt;width:209.3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" stroked="f">
                    <v:textbox style="mso-fit-shape-to-text:t">
                      <w:txbxContent>
                        <w:p w14:paraId="67885384" w14:textId="300A9EA1" w:rsidR="00FC1704" w:rsidRPr="00195679" w:rsidRDefault="00FC1704" w:rsidP="00FC1704">
                          <w:pPr>
                            <w:jc w:val="right"/>
                            <w:rPr>
                              <w:color w:val="404040" w:themeColor="text1" w:themeTint="BF"/>
                              <w:sz w:val="24"/>
                              <w:szCs w:val="24"/>
                            </w:rPr>
                          </w:pPr>
                          <w:r w:rsidRPr="00195679">
                            <w:rPr>
                              <w:color w:val="404040" w:themeColor="text1" w:themeTint="BF"/>
                              <w:sz w:val="24"/>
                              <w:szCs w:val="24"/>
                            </w:rPr>
                            <w:t xml:space="preserve">REVISED </w:t>
                          </w:r>
                          <w:r w:rsidR="003C3E79">
                            <w:rPr>
                              <w:color w:val="404040" w:themeColor="text1" w:themeTint="BF"/>
                              <w:sz w:val="24"/>
                              <w:szCs w:val="24"/>
                            </w:rPr>
                            <w:t>2.2</w:t>
                          </w:r>
                          <w:r w:rsidRPr="00195679">
                            <w:rPr>
                              <w:color w:val="404040" w:themeColor="text1" w:themeTint="BF"/>
                              <w:sz w:val="24"/>
                              <w:szCs w:val="24"/>
                            </w:rPr>
                            <w:t>.202</w:t>
                          </w:r>
                          <w:r w:rsidR="003C3E79">
                            <w:rPr>
                              <w:color w:val="404040" w:themeColor="text1" w:themeTint="BF"/>
                              <w:sz w:val="24"/>
                              <w:szCs w:val="24"/>
                            </w:rPr>
                            <w:t>2</w:t>
                          </w:r>
                        </w:p>
                      </w:txbxContent>
                    </v:textbox>
                    <w10:wrap type="square"/>
                  </v:shape>
                </w:pict>
              </mc:Fallback>
            </mc:AlternateContent>
          </w:r>
          <w:r>
            <w:rPr>
              <w:rFonts w:cs="Times New Roman"/>
              <w:noProof/>
            </w:rPr>
            <mc:AlternateContent>
              <mc:Choice Requires="wps">
                <w:drawing>
                  <wp:anchor distT="0" distB="0" distL="114300" distR="114300" simplePos="0" relativeHeight="251685888" behindDoc="0" locked="0" layoutInCell="1" allowOverlap="1" wp14:anchorId="2854C08A" wp14:editId="1FEF383E">
                    <wp:simplePos x="0" y="0"/>
                    <wp:positionH relativeFrom="column">
                      <wp:posOffset>-1934351</wp:posOffset>
                    </wp:positionH>
                    <wp:positionV relativeFrom="paragraph">
                      <wp:posOffset>1950623</wp:posOffset>
                    </wp:positionV>
                    <wp:extent cx="9803210" cy="1793600"/>
                    <wp:effectExtent l="0" t="2095500" r="0" b="2092960"/>
                    <wp:wrapNone/>
                    <wp:docPr id="19" name="Rectangle 19"/>
                    <wp:cNvGraphicFramePr/>
                    <a:graphic xmlns:a="http://schemas.openxmlformats.org/drawingml/2006/main">
                      <a:graphicData uri="http://schemas.microsoft.com/office/word/2010/wordprocessingShape">
                        <wps:wsp>
                          <wps:cNvSpPr/>
                          <wps:spPr>
                            <a:xfrm rot="20025152">
                              <a:off x="0" y="0"/>
                              <a:ext cx="9803210" cy="179360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ECC38" id="Rectangle 19" o:spid="_x0000_s1026" style="position:absolute;margin-left:-152.3pt;margin-top:153.6pt;width:771.9pt;height:141.25pt;rotation:-1720154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" fillcolor="#c00000" strokecolor="#c00000" strokeweight="1pt"/>
                </w:pict>
              </mc:Fallback>
            </mc:AlternateContent>
          </w:r>
          <w:r>
            <w:rPr>
              <w:noProof/>
            </w:rPr>
            <mc:AlternateContent>
              <mc:Choice Requires="wps">
                <w:drawing>
                  <wp:anchor distT="0" distB="0" distL="114300" distR="114300" simplePos="0" relativeHeight="251682816" behindDoc="0" locked="0" layoutInCell="1" allowOverlap="1" wp14:anchorId="58D2DA18" wp14:editId="3B9CAF2A">
                    <wp:simplePos x="0" y="0"/>
                    <wp:positionH relativeFrom="margin">
                      <wp:posOffset>-76200</wp:posOffset>
                    </wp:positionH>
                    <wp:positionV relativeFrom="page">
                      <wp:posOffset>3840480</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38E2E2" w14:textId="69BEFBAE" w:rsidR="00FC1704" w:rsidRPr="00FC1704" w:rsidRDefault="00DA68D9">
                                <w:pPr>
                                  <w:jc w:val="right"/>
                                  <w:rPr>
                                    <w:color w:val="5B9BD5" w:themeColor="accent1"/>
                                    <w:sz w:val="52"/>
                                    <w:szCs w:val="52"/>
                                  </w:rPr>
                                </w:pPr>
                                <w:sdt>
                                  <w:sdtPr>
                                    <w:rPr>
                                      <w:rFonts w:ascii="Gotham Bold" w:hAnsi="Gotham Bold"/>
                                      <w:caps/>
                                      <w:sz w:val="52"/>
                                      <w:szCs w:val="5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C3E79">
                                      <w:rPr>
                                        <w:rFonts w:ascii="Gotham Bold" w:hAnsi="Gotham Bold"/>
                                        <w:caps/>
                                        <w:sz w:val="52"/>
                                        <w:szCs w:val="52"/>
                                      </w:rPr>
                                      <w:t>multi-unit mANAGER</w:t>
                                    </w:r>
                                    <w:r w:rsidR="00FC1704" w:rsidRPr="00FC1704">
                                      <w:rPr>
                                        <w:rFonts w:ascii="Gotham Bold" w:hAnsi="Gotham Bold"/>
                                        <w:caps/>
                                        <w:sz w:val="52"/>
                                        <w:szCs w:val="52"/>
                                      </w:rPr>
                                      <w:t xml:space="preserve"> program</w:t>
                                    </w:r>
                                  </w:sdtContent>
                                </w:sdt>
                              </w:p>
                              <w:p w14:paraId="4062E4A2" w14:textId="2DBCEA8D" w:rsidR="00FC1704" w:rsidRPr="00FC1704" w:rsidRDefault="00FC1704" w:rsidP="00FC1704">
                                <w:pPr>
                                  <w:jc w:val="right"/>
                                  <w:rPr>
                                    <w:color w:val="404040" w:themeColor="text1" w:themeTint="BF"/>
                                    <w:sz w:val="36"/>
                                    <w:szCs w:val="36"/>
                                  </w:rPr>
                                </w:pPr>
                                <w:r>
                                  <w:rPr>
                                    <w:color w:val="404040" w:themeColor="text1" w:themeTint="BF"/>
                                    <w:sz w:val="36"/>
                                    <w:szCs w:val="36"/>
                                  </w:rPr>
                                  <w:t>MLY INVESTMENTS, LLC.</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58D2DA18" id="Text Box 154" o:spid="_x0000_s1027" type="#_x0000_t202" style="position:absolute;margin-left:-6pt;margin-top:302.4pt;width:8in;height:286.5pt;z-index:251682816;visibility:visible;mso-wrap-style:square;mso-width-percent:941;mso-height-percent:363;mso-wrap-distance-left:9pt;mso-wrap-distance-top:0;mso-wrap-distance-right:9pt;mso-wrap-distance-bottom:0;mso-position-horizontal:absolute;mso-position-horizontal-relative:margin;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" filled="f" stroked="f" strokeweight=".5pt">
                    <v:textbox inset="126pt,0,54pt,0">
                      <w:txbxContent>
                        <w:p w14:paraId="6A38E2E2" w14:textId="69BEFBAE" w:rsidR="00FC1704" w:rsidRPr="00FC1704" w:rsidRDefault="00273E5F">
                          <w:pPr>
                            <w:jc w:val="right"/>
                            <w:rPr>
                              <w:color w:val="5B9BD5" w:themeColor="accent1"/>
                              <w:sz w:val="52"/>
                              <w:szCs w:val="52"/>
                            </w:rPr>
                          </w:pPr>
                          <w:sdt>
                            <w:sdtPr>
                              <w:rPr>
                                <w:rFonts w:ascii="Gotham Bold" w:hAnsi="Gotham Bold"/>
                                <w:caps/>
                                <w:sz w:val="52"/>
                                <w:szCs w:val="5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C3E79">
                                <w:rPr>
                                  <w:rFonts w:ascii="Gotham Bold" w:hAnsi="Gotham Bold"/>
                                  <w:caps/>
                                  <w:sz w:val="52"/>
                                  <w:szCs w:val="52"/>
                                </w:rPr>
                                <w:t>multi-unit mANAGER</w:t>
                              </w:r>
                              <w:r w:rsidR="00FC1704" w:rsidRPr="00FC1704">
                                <w:rPr>
                                  <w:rFonts w:ascii="Gotham Bold" w:hAnsi="Gotham Bold"/>
                                  <w:caps/>
                                  <w:sz w:val="52"/>
                                  <w:szCs w:val="52"/>
                                </w:rPr>
                                <w:t xml:space="preserve"> program</w:t>
                              </w:r>
                            </w:sdtContent>
                          </w:sdt>
                        </w:p>
                        <w:p w14:paraId="4062E4A2" w14:textId="2DBCEA8D" w:rsidR="00FC1704" w:rsidRPr="00FC1704" w:rsidRDefault="00FC1704" w:rsidP="00FC1704">
                          <w:pPr>
                            <w:jc w:val="right"/>
                            <w:rPr>
                              <w:color w:val="404040" w:themeColor="text1" w:themeTint="BF"/>
                              <w:sz w:val="36"/>
                              <w:szCs w:val="36"/>
                            </w:rPr>
                          </w:pPr>
                          <w:r>
                            <w:rPr>
                              <w:color w:val="404040" w:themeColor="text1" w:themeTint="BF"/>
                              <w:sz w:val="36"/>
                              <w:szCs w:val="36"/>
                            </w:rPr>
                            <w:t>MLY INVESTMENTS, LLC.</w:t>
                          </w:r>
                        </w:p>
                      </w:txbxContent>
                    </v:textbox>
                    <w10:wrap type="square" anchorx="margin" anchory="page"/>
                  </v:shape>
                </w:pict>
              </mc:Fallback>
            </mc:AlternateContent>
          </w:r>
          <w:r>
            <w:rPr>
              <w:rFonts w:cs="Times New Roman"/>
              <w:noProof/>
            </w:rPr>
            <mc:AlternateContent>
              <mc:Choice Requires="wps">
                <w:drawing>
                  <wp:anchor distT="0" distB="0" distL="114300" distR="114300" simplePos="0" relativeHeight="251687936" behindDoc="0" locked="0" layoutInCell="1" allowOverlap="1" wp14:anchorId="3031E35C" wp14:editId="3C4F3486">
                    <wp:simplePos x="0" y="0"/>
                    <wp:positionH relativeFrom="margin">
                      <wp:posOffset>-1256575</wp:posOffset>
                    </wp:positionH>
                    <wp:positionV relativeFrom="paragraph">
                      <wp:posOffset>4471597</wp:posOffset>
                    </wp:positionV>
                    <wp:extent cx="3627755" cy="1833674"/>
                    <wp:effectExtent l="209550" t="685800" r="239395" b="681355"/>
                    <wp:wrapNone/>
                    <wp:docPr id="20" name="Rectangle 20"/>
                    <wp:cNvGraphicFramePr/>
                    <a:graphic xmlns:a="http://schemas.openxmlformats.org/drawingml/2006/main">
                      <a:graphicData uri="http://schemas.microsoft.com/office/word/2010/wordprocessingShape">
                        <wps:wsp>
                          <wps:cNvSpPr/>
                          <wps:spPr>
                            <a:xfrm rot="1435292">
                              <a:off x="0" y="0"/>
                              <a:ext cx="3627755" cy="1833674"/>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9A86B" id="Rectangle 20" o:spid="_x0000_s1026" style="position:absolute;margin-left:-98.95pt;margin-top:352.1pt;width:285.65pt;height:144.4pt;rotation:1567722fd;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" fillcolor="#c00000" strokecolor="#c00000" strokeweight="1pt">
                    <w10:wrap anchorx="margin"/>
                  </v:rect>
                </w:pict>
              </mc:Fallback>
            </mc:AlternateContent>
          </w:r>
          <w:r>
            <w:rPr>
              <w:rFonts w:cs="Times New Roman"/>
            </w:rPr>
            <w:br w:type="page"/>
          </w:r>
        </w:p>
      </w:sdtContent>
    </w:sdt>
    <w:p w14:paraId="149FDDDD" w14:textId="23938D34" w:rsidR="005A011D" w:rsidRPr="00585861" w:rsidRDefault="005A011D" w:rsidP="005A011D">
      <w:pPr>
        <w:jc w:val="center"/>
        <w:rPr>
          <w:rFonts w:cs="Times New Roman"/>
        </w:rPr>
      </w:pPr>
      <w:r w:rsidRPr="00585861">
        <w:rPr>
          <w:rFonts w:cs="Times New Roman"/>
          <w:noProof/>
        </w:rPr>
        <w:lastRenderedPageBreak/>
        <w:drawing>
          <wp:inline distT="0" distB="0" distL="0" distR="0" wp14:anchorId="0498098A" wp14:editId="060C7992">
            <wp:extent cx="320040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dys-frozen-custard-and-steakburgers.jpg"/>
                    <pic:cNvPicPr/>
                  </pic:nvPicPr>
                  <pic:blipFill>
                    <a:blip r:embed="rId9">
                      <a:extLst>
                        <a:ext uri="{28A0092B-C50C-407E-A947-70E740481C1C}">
                          <a14:useLocalDpi xmlns:a14="http://schemas.microsoft.com/office/drawing/2010/main" val="0"/>
                        </a:ext>
                      </a:extLst>
                    </a:blip>
                    <a:stretch>
                      <a:fillRect/>
                    </a:stretch>
                  </pic:blipFill>
                  <pic:spPr>
                    <a:xfrm>
                      <a:off x="0" y="0"/>
                      <a:ext cx="3200400" cy="1600200"/>
                    </a:xfrm>
                    <a:prstGeom prst="rect">
                      <a:avLst/>
                    </a:prstGeom>
                  </pic:spPr>
                </pic:pic>
              </a:graphicData>
            </a:graphic>
          </wp:inline>
        </w:drawing>
      </w:r>
    </w:p>
    <w:p w14:paraId="100310BB" w14:textId="77777777" w:rsidR="00A26E17" w:rsidRDefault="00A26E17" w:rsidP="002A25B4">
      <w:pPr>
        <w:jc w:val="center"/>
        <w:rPr>
          <w:rFonts w:ascii="Gotham Bold" w:hAnsi="Gotham Bold" w:cs="Times New Roman"/>
          <w:b/>
          <w:sz w:val="28"/>
          <w:szCs w:val="28"/>
        </w:rPr>
      </w:pPr>
    </w:p>
    <w:p w14:paraId="540F1152" w14:textId="2AF71435" w:rsidR="000831F3" w:rsidRPr="00B47B8C" w:rsidRDefault="005A011D" w:rsidP="002A25B4">
      <w:pPr>
        <w:jc w:val="center"/>
        <w:rPr>
          <w:rFonts w:ascii="Gotham Bold" w:hAnsi="Gotham Bold" w:cs="Times New Roman"/>
          <w:b/>
          <w:sz w:val="28"/>
          <w:szCs w:val="28"/>
        </w:rPr>
      </w:pPr>
      <w:r w:rsidRPr="00B47B8C">
        <w:rPr>
          <w:rFonts w:ascii="Gotham Bold" w:hAnsi="Gotham Bold" w:cs="Times New Roman"/>
          <w:b/>
          <w:sz w:val="28"/>
          <w:szCs w:val="28"/>
        </w:rPr>
        <w:t>Freddy’s</w:t>
      </w:r>
      <w:r w:rsidR="002A25B4" w:rsidRPr="00B47B8C">
        <w:rPr>
          <w:rFonts w:ascii="Gotham Bold" w:hAnsi="Gotham Bold" w:cs="Times New Roman"/>
          <w:b/>
          <w:sz w:val="28"/>
          <w:szCs w:val="28"/>
        </w:rPr>
        <w:t xml:space="preserve"> </w:t>
      </w:r>
      <w:r w:rsidR="003C3E79">
        <w:rPr>
          <w:rFonts w:ascii="Gotham Bold" w:hAnsi="Gotham Bold" w:cs="Times New Roman"/>
          <w:b/>
          <w:sz w:val="28"/>
          <w:szCs w:val="28"/>
        </w:rPr>
        <w:t>GM / FTM</w:t>
      </w:r>
      <w:r w:rsidR="00B47B8C" w:rsidRPr="00B47B8C">
        <w:rPr>
          <w:rFonts w:ascii="Gotham Bold" w:hAnsi="Gotham Bold" w:cs="Times New Roman"/>
          <w:b/>
          <w:sz w:val="28"/>
          <w:szCs w:val="28"/>
        </w:rPr>
        <w:t xml:space="preserve"> to </w:t>
      </w:r>
      <w:r w:rsidR="003C3E79">
        <w:rPr>
          <w:rFonts w:ascii="Gotham Bold" w:hAnsi="Gotham Bold" w:cs="Times New Roman"/>
          <w:b/>
          <w:sz w:val="28"/>
          <w:szCs w:val="28"/>
        </w:rPr>
        <w:t>Multi-Unit Manager</w:t>
      </w:r>
      <w:r w:rsidR="00B47B8C" w:rsidRPr="00B47B8C">
        <w:rPr>
          <w:rFonts w:ascii="Gotham Bold" w:hAnsi="Gotham Bold" w:cs="Times New Roman"/>
          <w:b/>
          <w:sz w:val="28"/>
          <w:szCs w:val="28"/>
        </w:rPr>
        <w:t xml:space="preserve"> (</w:t>
      </w:r>
      <w:r w:rsidR="003C3E79">
        <w:rPr>
          <w:rFonts w:ascii="Gotham Bold" w:hAnsi="Gotham Bold" w:cs="Times New Roman"/>
          <w:b/>
          <w:sz w:val="28"/>
          <w:szCs w:val="28"/>
        </w:rPr>
        <w:t>GM2MUM</w:t>
      </w:r>
      <w:r w:rsidR="00B47B8C" w:rsidRPr="00B47B8C">
        <w:rPr>
          <w:rFonts w:ascii="Gotham Bold" w:hAnsi="Gotham Bold" w:cs="Times New Roman"/>
          <w:b/>
          <w:sz w:val="28"/>
          <w:szCs w:val="28"/>
        </w:rPr>
        <w:t>)</w:t>
      </w:r>
    </w:p>
    <w:p w14:paraId="3F0034D9" w14:textId="2232C13F" w:rsidR="00B47B8C" w:rsidRPr="006A0945" w:rsidRDefault="00B47B8C" w:rsidP="00B47B8C">
      <w:pPr>
        <w:spacing w:after="0"/>
        <w:rPr>
          <w:rFonts w:cs="Times New Roman"/>
        </w:rPr>
      </w:pPr>
      <w:r w:rsidRPr="009305C3">
        <w:rPr>
          <w:rFonts w:cs="Times New Roman"/>
        </w:rPr>
        <w:t xml:space="preserve">The </w:t>
      </w:r>
      <w:r>
        <w:rPr>
          <w:rFonts w:cs="Times New Roman"/>
        </w:rPr>
        <w:t xml:space="preserve">transition of a </w:t>
      </w:r>
      <w:r w:rsidR="003C3E79">
        <w:rPr>
          <w:rFonts w:cs="Times New Roman"/>
        </w:rPr>
        <w:t>General Manager or Franchise Support Manager</w:t>
      </w:r>
      <w:r>
        <w:rPr>
          <w:rFonts w:cs="Times New Roman"/>
        </w:rPr>
        <w:t xml:space="preserve"> to </w:t>
      </w:r>
      <w:r w:rsidR="003C3E79">
        <w:rPr>
          <w:rFonts w:cs="Times New Roman"/>
        </w:rPr>
        <w:t>a Multi-Unit Manager</w:t>
      </w:r>
      <w:r w:rsidR="004F5AF7">
        <w:rPr>
          <w:rFonts w:cs="Times New Roman"/>
        </w:rPr>
        <w:t xml:space="preserve"> </w:t>
      </w:r>
      <w:r>
        <w:rPr>
          <w:rFonts w:cs="Times New Roman"/>
        </w:rPr>
        <w:t xml:space="preserve">is not to be taken lightly. The responsibilities and expectations of a </w:t>
      </w:r>
      <w:r w:rsidR="003C3E79">
        <w:rPr>
          <w:rFonts w:cs="Times New Roman"/>
        </w:rPr>
        <w:t>Multi-Unit Manager</w:t>
      </w:r>
      <w:r>
        <w:rPr>
          <w:rFonts w:cs="Times New Roman"/>
        </w:rPr>
        <w:t xml:space="preserve"> are much higher than that of a</w:t>
      </w:r>
      <w:r w:rsidR="004F5AF7">
        <w:rPr>
          <w:rFonts w:cs="Times New Roman"/>
        </w:rPr>
        <w:t xml:space="preserve"> </w:t>
      </w:r>
      <w:r w:rsidR="003C3E79">
        <w:rPr>
          <w:rFonts w:cs="Times New Roman"/>
        </w:rPr>
        <w:t>GM or FSM</w:t>
      </w:r>
      <w:r>
        <w:rPr>
          <w:rFonts w:cs="Times New Roman"/>
        </w:rPr>
        <w:t xml:space="preserve">. Listed below are the </w:t>
      </w:r>
      <w:r>
        <w:rPr>
          <w:rFonts w:cs="Times New Roman"/>
          <w:u w:val="single"/>
        </w:rPr>
        <w:t>base</w:t>
      </w:r>
      <w:r>
        <w:rPr>
          <w:rFonts w:cs="Times New Roman"/>
        </w:rPr>
        <w:t xml:space="preserve"> criteria for this transition to be a successful one. It should be noted that this promotion is a combination of both objective and subjective requirements, and the fulfillment of those requirements are there to increase the likelihood of success for the candidate. All promotions must be verified and approved by the Director of Operations</w:t>
      </w:r>
      <w:r w:rsidR="003C3E79">
        <w:rPr>
          <w:rFonts w:cs="Times New Roman"/>
        </w:rPr>
        <w:t xml:space="preserve"> and </w:t>
      </w:r>
      <w:r w:rsidR="00F069BC">
        <w:rPr>
          <w:rFonts w:cs="Times New Roman"/>
        </w:rPr>
        <w:t>O</w:t>
      </w:r>
      <w:r w:rsidR="003C3E79">
        <w:rPr>
          <w:rFonts w:cs="Times New Roman"/>
        </w:rPr>
        <w:t xml:space="preserve">perating </w:t>
      </w:r>
      <w:r w:rsidR="00F069BC">
        <w:rPr>
          <w:rFonts w:cs="Times New Roman"/>
        </w:rPr>
        <w:t>P</w:t>
      </w:r>
      <w:r w:rsidR="003C3E79">
        <w:rPr>
          <w:rFonts w:cs="Times New Roman"/>
        </w:rPr>
        <w:t>artner</w:t>
      </w:r>
      <w:r>
        <w:rPr>
          <w:rFonts w:cs="Times New Roman"/>
        </w:rPr>
        <w:t xml:space="preserve">. </w:t>
      </w:r>
    </w:p>
    <w:p w14:paraId="6E61C897" w14:textId="77777777" w:rsidR="00B47B8C" w:rsidRDefault="00B47B8C" w:rsidP="009478B4">
      <w:pPr>
        <w:rPr>
          <w:rFonts w:ascii="Script MT Std" w:hAnsi="Script MT Std" w:cs="Times New Roman"/>
          <w:color w:val="C00000"/>
          <w:sz w:val="28"/>
          <w:szCs w:val="28"/>
        </w:rPr>
      </w:pPr>
    </w:p>
    <w:p w14:paraId="5839C110" w14:textId="157A4434" w:rsidR="000A63FA" w:rsidRPr="004F5AF7" w:rsidRDefault="009478B4" w:rsidP="004F5AF7">
      <w:pPr>
        <w:rPr>
          <w:rFonts w:ascii="Script MT Std" w:hAnsi="Script MT Std" w:cs="Times New Roman"/>
          <w:color w:val="C00000"/>
          <w:sz w:val="28"/>
          <w:szCs w:val="28"/>
        </w:rPr>
      </w:pPr>
      <w:r w:rsidRPr="009478B4">
        <w:rPr>
          <w:rFonts w:ascii="Script MT Std" w:hAnsi="Script MT Std" w:cs="Times New Roman"/>
          <w:color w:val="C00000"/>
          <w:sz w:val="28"/>
          <w:szCs w:val="28"/>
        </w:rPr>
        <w:t>Identifying a Candidate</w:t>
      </w:r>
    </w:p>
    <w:p w14:paraId="3AB0559C" w14:textId="5F45C4ED" w:rsidR="000A63FA" w:rsidRDefault="00A26E17" w:rsidP="009478B4">
      <w:pPr>
        <w:pStyle w:val="ListParagraph"/>
        <w:numPr>
          <w:ilvl w:val="0"/>
          <w:numId w:val="19"/>
        </w:numPr>
        <w:rPr>
          <w:rFonts w:cs="Times New Roman"/>
        </w:rPr>
      </w:pPr>
      <w:r>
        <w:rPr>
          <w:rFonts w:cs="Times New Roman"/>
        </w:rPr>
        <w:t xml:space="preserve">GMs can </w:t>
      </w:r>
      <w:r w:rsidR="003C3E79">
        <w:rPr>
          <w:rFonts w:cs="Times New Roman"/>
        </w:rPr>
        <w:t>present themselves as</w:t>
      </w:r>
      <w:r>
        <w:rPr>
          <w:rFonts w:cs="Times New Roman"/>
        </w:rPr>
        <w:t xml:space="preserve"> candidates f</w:t>
      </w:r>
      <w:r w:rsidR="003C3E79">
        <w:rPr>
          <w:rFonts w:cs="Times New Roman"/>
        </w:rPr>
        <w:t>or MUM vacancies with the approval of their current MUM</w:t>
      </w:r>
      <w:r>
        <w:rPr>
          <w:rFonts w:cs="Times New Roman"/>
        </w:rPr>
        <w:t>.</w:t>
      </w:r>
    </w:p>
    <w:p w14:paraId="12A0A592" w14:textId="7DDD0F2A" w:rsidR="00AA2388" w:rsidRDefault="00AA2388" w:rsidP="009478B4">
      <w:pPr>
        <w:pStyle w:val="ListParagraph"/>
        <w:numPr>
          <w:ilvl w:val="0"/>
          <w:numId w:val="19"/>
        </w:numPr>
        <w:rPr>
          <w:rFonts w:cs="Times New Roman"/>
        </w:rPr>
      </w:pPr>
      <w:r>
        <w:rPr>
          <w:rFonts w:cs="Times New Roman"/>
        </w:rPr>
        <w:t>Current MUMs can identify potential candidates from within their regional GM and FSM teams.</w:t>
      </w:r>
    </w:p>
    <w:p w14:paraId="5F9643CE" w14:textId="6CDBBB0C" w:rsidR="00A26E17" w:rsidRDefault="00A26E17" w:rsidP="009478B4">
      <w:pPr>
        <w:pStyle w:val="ListParagraph"/>
        <w:numPr>
          <w:ilvl w:val="0"/>
          <w:numId w:val="19"/>
        </w:numPr>
        <w:rPr>
          <w:rFonts w:cs="Times New Roman"/>
        </w:rPr>
      </w:pPr>
      <w:r>
        <w:rPr>
          <w:rFonts w:cs="Times New Roman"/>
        </w:rPr>
        <w:t>Skills to consider when making recommendations</w:t>
      </w:r>
    </w:p>
    <w:p w14:paraId="57364BA9" w14:textId="77777777" w:rsidR="00A26E17" w:rsidRDefault="00A26E17" w:rsidP="00A26E17">
      <w:pPr>
        <w:pStyle w:val="ListParagraph"/>
        <w:numPr>
          <w:ilvl w:val="1"/>
          <w:numId w:val="19"/>
        </w:numPr>
        <w:rPr>
          <w:rFonts w:cs="Times New Roman"/>
        </w:rPr>
        <w:sectPr w:rsidR="00A26E17" w:rsidSect="00FC1704">
          <w:footerReference w:type="default" r:id="rId10"/>
          <w:pgSz w:w="12240" w:h="15840"/>
          <w:pgMar w:top="432" w:right="1440" w:bottom="1440" w:left="1440" w:header="720" w:footer="720" w:gutter="0"/>
          <w:pgNumType w:start="0"/>
          <w:cols w:space="720"/>
          <w:titlePg/>
          <w:docGrid w:linePitch="360"/>
        </w:sectPr>
      </w:pPr>
    </w:p>
    <w:p w14:paraId="44A39CB1" w14:textId="70751868" w:rsidR="00A26E17" w:rsidRDefault="00A26E17" w:rsidP="00A26E17">
      <w:pPr>
        <w:pStyle w:val="ListParagraph"/>
        <w:numPr>
          <w:ilvl w:val="1"/>
          <w:numId w:val="19"/>
        </w:numPr>
        <w:rPr>
          <w:rFonts w:cs="Times New Roman"/>
        </w:rPr>
      </w:pPr>
      <w:r>
        <w:rPr>
          <w:rFonts w:cs="Times New Roman"/>
        </w:rPr>
        <w:t>Leadership Abilities</w:t>
      </w:r>
    </w:p>
    <w:p w14:paraId="79CD8325" w14:textId="2BEF3244" w:rsidR="00A26E17" w:rsidRDefault="00A26E17" w:rsidP="00A26E17">
      <w:pPr>
        <w:pStyle w:val="ListParagraph"/>
        <w:numPr>
          <w:ilvl w:val="1"/>
          <w:numId w:val="19"/>
        </w:numPr>
        <w:rPr>
          <w:rFonts w:cs="Times New Roman"/>
        </w:rPr>
      </w:pPr>
      <w:r>
        <w:rPr>
          <w:rFonts w:cs="Times New Roman"/>
        </w:rPr>
        <w:t>Experience</w:t>
      </w:r>
    </w:p>
    <w:p w14:paraId="12681F0A" w14:textId="44B01D9C" w:rsidR="00A26E17" w:rsidRDefault="00A26E17" w:rsidP="00A26E17">
      <w:pPr>
        <w:pStyle w:val="ListParagraph"/>
        <w:numPr>
          <w:ilvl w:val="1"/>
          <w:numId w:val="19"/>
        </w:numPr>
        <w:rPr>
          <w:rFonts w:cs="Times New Roman"/>
        </w:rPr>
      </w:pPr>
      <w:r>
        <w:rPr>
          <w:rFonts w:cs="Times New Roman"/>
        </w:rPr>
        <w:t>Skill Set</w:t>
      </w:r>
    </w:p>
    <w:p w14:paraId="336CCB74" w14:textId="6A4746E2" w:rsidR="00A26E17" w:rsidRDefault="00A26E17" w:rsidP="00A26E17">
      <w:pPr>
        <w:pStyle w:val="ListParagraph"/>
        <w:numPr>
          <w:ilvl w:val="1"/>
          <w:numId w:val="19"/>
        </w:numPr>
        <w:rPr>
          <w:rFonts w:cs="Times New Roman"/>
        </w:rPr>
      </w:pPr>
      <w:r>
        <w:rPr>
          <w:rFonts w:cs="Times New Roman"/>
        </w:rPr>
        <w:t>Growth Progression</w:t>
      </w:r>
    </w:p>
    <w:p w14:paraId="4B7734B3" w14:textId="77F91B8D" w:rsidR="00A26E17" w:rsidRDefault="00A26E17" w:rsidP="00A26E17">
      <w:pPr>
        <w:pStyle w:val="ListParagraph"/>
        <w:numPr>
          <w:ilvl w:val="1"/>
          <w:numId w:val="19"/>
        </w:numPr>
        <w:rPr>
          <w:rFonts w:cs="Times New Roman"/>
        </w:rPr>
      </w:pPr>
      <w:r>
        <w:rPr>
          <w:rFonts w:cs="Times New Roman"/>
        </w:rPr>
        <w:t>Willingness to Learn</w:t>
      </w:r>
    </w:p>
    <w:p w14:paraId="14C1EBD0" w14:textId="15DE597A" w:rsidR="00A26E17" w:rsidRDefault="00A26E17" w:rsidP="00A26E17">
      <w:pPr>
        <w:pStyle w:val="ListParagraph"/>
        <w:numPr>
          <w:ilvl w:val="1"/>
          <w:numId w:val="19"/>
        </w:numPr>
        <w:rPr>
          <w:rFonts w:cs="Times New Roman"/>
        </w:rPr>
      </w:pPr>
      <w:r>
        <w:rPr>
          <w:rFonts w:cs="Times New Roman"/>
        </w:rPr>
        <w:t>Availability</w:t>
      </w:r>
    </w:p>
    <w:p w14:paraId="0E1B6016" w14:textId="5B30C7E4" w:rsidR="003C3E79" w:rsidRDefault="003C3E79" w:rsidP="00A26E17">
      <w:pPr>
        <w:pStyle w:val="ListParagraph"/>
        <w:numPr>
          <w:ilvl w:val="1"/>
          <w:numId w:val="19"/>
        </w:numPr>
        <w:rPr>
          <w:rFonts w:cs="Times New Roman"/>
        </w:rPr>
      </w:pPr>
      <w:r>
        <w:rPr>
          <w:rFonts w:cs="Times New Roman"/>
        </w:rPr>
        <w:t>Flexibility</w:t>
      </w:r>
    </w:p>
    <w:p w14:paraId="797167A4" w14:textId="16ECE7A2" w:rsidR="003C3E79" w:rsidRPr="000A63FA" w:rsidRDefault="003C3E79" w:rsidP="00A26E17">
      <w:pPr>
        <w:pStyle w:val="ListParagraph"/>
        <w:numPr>
          <w:ilvl w:val="1"/>
          <w:numId w:val="19"/>
        </w:numPr>
        <w:rPr>
          <w:rFonts w:cs="Times New Roman"/>
        </w:rPr>
      </w:pPr>
      <w:r>
        <w:rPr>
          <w:rFonts w:cs="Times New Roman"/>
        </w:rPr>
        <w:t xml:space="preserve">Willingness to </w:t>
      </w:r>
      <w:r w:rsidR="00F64D8C">
        <w:rPr>
          <w:rFonts w:cs="Times New Roman"/>
        </w:rPr>
        <w:t>T</w:t>
      </w:r>
      <w:r>
        <w:rPr>
          <w:rFonts w:cs="Times New Roman"/>
        </w:rPr>
        <w:t>ravel</w:t>
      </w:r>
    </w:p>
    <w:p w14:paraId="27880120" w14:textId="77777777" w:rsidR="00A26E17" w:rsidRDefault="00A26E17" w:rsidP="00923ECC">
      <w:pPr>
        <w:rPr>
          <w:rFonts w:ascii="Script MT Std" w:hAnsi="Script MT Std" w:cs="Times New Roman"/>
          <w:color w:val="C00000"/>
          <w:sz w:val="28"/>
          <w:szCs w:val="28"/>
        </w:rPr>
        <w:sectPr w:rsidR="00A26E17" w:rsidSect="00A26E17">
          <w:type w:val="continuous"/>
          <w:pgSz w:w="12240" w:h="15840"/>
          <w:pgMar w:top="432" w:right="1440" w:bottom="1440" w:left="1440" w:header="720" w:footer="720" w:gutter="0"/>
          <w:pgNumType w:start="0"/>
          <w:cols w:num="2" w:space="720"/>
          <w:titlePg/>
          <w:docGrid w:linePitch="360"/>
        </w:sectPr>
      </w:pPr>
    </w:p>
    <w:p w14:paraId="3D1048FE" w14:textId="77777777" w:rsidR="00A26E17" w:rsidRDefault="00A26E17" w:rsidP="00923ECC">
      <w:pPr>
        <w:rPr>
          <w:rFonts w:ascii="Script MT Std" w:hAnsi="Script MT Std" w:cs="Times New Roman"/>
          <w:color w:val="C00000"/>
          <w:sz w:val="28"/>
          <w:szCs w:val="28"/>
        </w:rPr>
      </w:pPr>
    </w:p>
    <w:p w14:paraId="69CD66BC" w14:textId="279FEB3D" w:rsidR="00923ECC" w:rsidRPr="009478B4" w:rsidRDefault="00BD606F" w:rsidP="00923ECC">
      <w:pPr>
        <w:rPr>
          <w:rFonts w:ascii="Script MT Std" w:hAnsi="Script MT Std" w:cs="Times New Roman"/>
          <w:color w:val="C00000"/>
          <w:sz w:val="28"/>
          <w:szCs w:val="28"/>
        </w:rPr>
      </w:pPr>
      <w:r w:rsidRPr="009478B4">
        <w:rPr>
          <w:rFonts w:ascii="Script MT Std" w:hAnsi="Script MT Std" w:cs="Times New Roman"/>
          <w:color w:val="C00000"/>
          <w:sz w:val="28"/>
          <w:szCs w:val="28"/>
        </w:rPr>
        <w:t>The Training Process</w:t>
      </w:r>
    </w:p>
    <w:p w14:paraId="07EB1710" w14:textId="665CCF29" w:rsidR="00923ECC" w:rsidRDefault="00923ECC" w:rsidP="00923ECC">
      <w:pPr>
        <w:rPr>
          <w:rFonts w:cs="Times New Roman"/>
        </w:rPr>
      </w:pPr>
      <w:r>
        <w:rPr>
          <w:rFonts w:cs="Times New Roman"/>
        </w:rPr>
        <w:t>After a</w:t>
      </w:r>
      <w:r w:rsidR="00B47B8C">
        <w:rPr>
          <w:rFonts w:cs="Times New Roman"/>
        </w:rPr>
        <w:t xml:space="preserve"> </w:t>
      </w:r>
      <w:r w:rsidR="00545181">
        <w:rPr>
          <w:rFonts w:cs="Times New Roman"/>
        </w:rPr>
        <w:t xml:space="preserve">GM or FTM </w:t>
      </w:r>
      <w:r w:rsidRPr="00D91C0A">
        <w:rPr>
          <w:rFonts w:cs="Times New Roman"/>
        </w:rPr>
        <w:t xml:space="preserve">has been selected </w:t>
      </w:r>
      <w:r w:rsidR="00B47B8C">
        <w:rPr>
          <w:rFonts w:cs="Times New Roman"/>
        </w:rPr>
        <w:t>f</w:t>
      </w:r>
      <w:r w:rsidRPr="00D91C0A">
        <w:rPr>
          <w:rFonts w:cs="Times New Roman"/>
        </w:rPr>
        <w:t>or</w:t>
      </w:r>
      <w:r w:rsidR="00B47B8C">
        <w:rPr>
          <w:rFonts w:cs="Times New Roman"/>
        </w:rPr>
        <w:t xml:space="preserve"> promotion, a transition plan will be written by the </w:t>
      </w:r>
      <w:r w:rsidR="00545181">
        <w:rPr>
          <w:rFonts w:cs="Times New Roman"/>
        </w:rPr>
        <w:t>DOO</w:t>
      </w:r>
      <w:r w:rsidR="00B47B8C">
        <w:rPr>
          <w:rFonts w:cs="Times New Roman"/>
        </w:rPr>
        <w:t xml:space="preserve"> to cover any processes or procedures that may not have been previously required in their </w:t>
      </w:r>
      <w:r w:rsidR="00545181">
        <w:rPr>
          <w:rFonts w:cs="Times New Roman"/>
        </w:rPr>
        <w:t xml:space="preserve">GM role.  All MUM Candidates will then be placed into </w:t>
      </w:r>
      <w:r w:rsidR="00F64D8C">
        <w:rPr>
          <w:rFonts w:cs="Times New Roman"/>
        </w:rPr>
        <w:t>8-week</w:t>
      </w:r>
      <w:r w:rsidR="00545181">
        <w:rPr>
          <w:rFonts w:cs="Times New Roman"/>
        </w:rPr>
        <w:t xml:space="preserve"> Interim Program where they will complete the necessary required training for managing multiple units.</w:t>
      </w:r>
      <w:r w:rsidR="00F64D8C">
        <w:rPr>
          <w:rFonts w:cs="Times New Roman"/>
        </w:rPr>
        <w:t xml:space="preserve"> </w:t>
      </w:r>
    </w:p>
    <w:p w14:paraId="2F95EFF1" w14:textId="68088127" w:rsidR="00F64D8C" w:rsidRDefault="00F64D8C" w:rsidP="00923ECC">
      <w:pPr>
        <w:rPr>
          <w:rFonts w:cs="Times New Roman"/>
        </w:rPr>
      </w:pPr>
      <w:r>
        <w:rPr>
          <w:rFonts w:cs="Times New Roman"/>
        </w:rPr>
        <w:t xml:space="preserve">This training program may be shortened or extended at the sole discretion of the Director of Operations. </w:t>
      </w:r>
    </w:p>
    <w:p w14:paraId="179E04CE" w14:textId="34CD1D34" w:rsidR="00ED56FD" w:rsidRDefault="00ED56FD" w:rsidP="00B47B8C">
      <w:pPr>
        <w:rPr>
          <w:rFonts w:ascii="Script MT Std" w:hAnsi="Script MT Std" w:cs="Times New Roman"/>
          <w:color w:val="C00000"/>
          <w:sz w:val="28"/>
          <w:szCs w:val="28"/>
        </w:rPr>
      </w:pPr>
    </w:p>
    <w:p w14:paraId="3BE62111" w14:textId="068F6677" w:rsidR="00A26E17" w:rsidRDefault="00A26E17" w:rsidP="00B47B8C">
      <w:pPr>
        <w:rPr>
          <w:rFonts w:ascii="Script MT Std" w:hAnsi="Script MT Std" w:cs="Times New Roman"/>
          <w:color w:val="C00000"/>
          <w:sz w:val="28"/>
          <w:szCs w:val="28"/>
        </w:rPr>
      </w:pPr>
    </w:p>
    <w:p w14:paraId="6F3ECE17" w14:textId="77777777" w:rsidR="00F64D8C" w:rsidRDefault="00F64D8C" w:rsidP="003C3E79">
      <w:pPr>
        <w:jc w:val="center"/>
        <w:rPr>
          <w:rFonts w:ascii="Gotham Bold" w:hAnsi="Gotham Bold" w:cs="Times New Roman"/>
          <w:b/>
          <w:sz w:val="30"/>
          <w:szCs w:val="30"/>
        </w:rPr>
      </w:pPr>
    </w:p>
    <w:p w14:paraId="64A79B4F" w14:textId="294FA377" w:rsidR="004F5AF7" w:rsidRDefault="00BB7661" w:rsidP="003C3E79">
      <w:pPr>
        <w:jc w:val="center"/>
        <w:rPr>
          <w:rFonts w:ascii="Gotham Bold" w:hAnsi="Gotham Bold" w:cs="Times New Roman"/>
          <w:b/>
          <w:sz w:val="30"/>
          <w:szCs w:val="30"/>
        </w:rPr>
      </w:pPr>
      <w:r>
        <w:rPr>
          <w:rFonts w:ascii="Gotham Bold" w:hAnsi="Gotham Bold" w:cs="Times New Roman"/>
          <w:b/>
          <w:sz w:val="30"/>
          <w:szCs w:val="30"/>
        </w:rPr>
        <w:lastRenderedPageBreak/>
        <w:t>MULTI-UNIT MANAGER</w:t>
      </w:r>
      <w:r w:rsidRPr="00FC1704">
        <w:rPr>
          <w:rFonts w:ascii="Gotham Bold" w:hAnsi="Gotham Bold" w:cs="Times New Roman"/>
          <w:b/>
          <w:sz w:val="30"/>
          <w:szCs w:val="30"/>
        </w:rPr>
        <w:t xml:space="preserve"> </w:t>
      </w:r>
      <w:r>
        <w:rPr>
          <w:rFonts w:ascii="Gotham Bold" w:hAnsi="Gotham Bold" w:cs="Times New Roman"/>
          <w:b/>
          <w:sz w:val="30"/>
          <w:szCs w:val="30"/>
        </w:rPr>
        <w:t xml:space="preserve">CRITERIA </w:t>
      </w:r>
      <w:r w:rsidRPr="00FC1704">
        <w:rPr>
          <w:rFonts w:ascii="Gotham Bold" w:hAnsi="Gotham Bold" w:cs="Times New Roman"/>
          <w:b/>
          <w:sz w:val="30"/>
          <w:szCs w:val="30"/>
        </w:rPr>
        <w:t>CHECKLIST</w:t>
      </w:r>
    </w:p>
    <w:p w14:paraId="22F56652" w14:textId="79F9E57A" w:rsidR="00E1637D" w:rsidRDefault="00E1637D" w:rsidP="00E1637D">
      <w:pPr>
        <w:spacing w:after="0" w:line="240" w:lineRule="auto"/>
        <w:ind w:left="720" w:hanging="360"/>
        <w:jc w:val="center"/>
        <w:rPr>
          <w:rFonts w:cstheme="minorHAnsi"/>
          <w:i/>
          <w:iCs/>
          <w:sz w:val="20"/>
          <w:szCs w:val="20"/>
        </w:rPr>
      </w:pPr>
      <w:r w:rsidRPr="00BD606F">
        <w:rPr>
          <w:rFonts w:cstheme="minorHAnsi"/>
          <w:i/>
          <w:iCs/>
          <w:sz w:val="20"/>
          <w:szCs w:val="20"/>
          <w:highlight w:val="yellow"/>
        </w:rPr>
        <w:t xml:space="preserve">After a </w:t>
      </w:r>
      <w:r>
        <w:rPr>
          <w:rFonts w:cstheme="minorHAnsi"/>
          <w:i/>
          <w:iCs/>
          <w:sz w:val="20"/>
          <w:szCs w:val="20"/>
          <w:highlight w:val="yellow"/>
        </w:rPr>
        <w:t xml:space="preserve">GM or FSM </w:t>
      </w:r>
      <w:r w:rsidRPr="00BD606F">
        <w:rPr>
          <w:rFonts w:cstheme="minorHAnsi"/>
          <w:i/>
          <w:iCs/>
          <w:sz w:val="20"/>
          <w:szCs w:val="20"/>
          <w:highlight w:val="yellow"/>
        </w:rPr>
        <w:t xml:space="preserve">has been selected for potential </w:t>
      </w:r>
      <w:r>
        <w:rPr>
          <w:rFonts w:cstheme="minorHAnsi"/>
          <w:i/>
          <w:iCs/>
          <w:sz w:val="20"/>
          <w:szCs w:val="20"/>
          <w:highlight w:val="yellow"/>
        </w:rPr>
        <w:t xml:space="preserve">as a </w:t>
      </w:r>
      <w:r w:rsidR="00F64D8C">
        <w:rPr>
          <w:rFonts w:cstheme="minorHAnsi"/>
          <w:i/>
          <w:iCs/>
          <w:sz w:val="20"/>
          <w:szCs w:val="20"/>
          <w:highlight w:val="yellow"/>
        </w:rPr>
        <w:t>Multi-Unit Manager</w:t>
      </w:r>
      <w:r w:rsidRPr="00BD606F">
        <w:rPr>
          <w:rFonts w:cstheme="minorHAnsi"/>
          <w:i/>
          <w:iCs/>
          <w:sz w:val="20"/>
          <w:szCs w:val="20"/>
          <w:highlight w:val="yellow"/>
        </w:rPr>
        <w:t xml:space="preserve">, the following </w:t>
      </w:r>
      <w:r w:rsidR="00F64D8C">
        <w:rPr>
          <w:rFonts w:cstheme="minorHAnsi"/>
          <w:i/>
          <w:iCs/>
          <w:sz w:val="20"/>
          <w:szCs w:val="20"/>
          <w:highlight w:val="yellow"/>
        </w:rPr>
        <w:t xml:space="preserve">criteria must be met and attached </w:t>
      </w:r>
      <w:r w:rsidRPr="00BD606F">
        <w:rPr>
          <w:rFonts w:cstheme="minorHAnsi"/>
          <w:i/>
          <w:iCs/>
          <w:sz w:val="20"/>
          <w:szCs w:val="20"/>
          <w:highlight w:val="yellow"/>
        </w:rPr>
        <w:t>checklist must be completed</w:t>
      </w:r>
      <w:r>
        <w:rPr>
          <w:rFonts w:cstheme="minorHAnsi"/>
          <w:i/>
          <w:iCs/>
          <w:sz w:val="20"/>
          <w:szCs w:val="20"/>
        </w:rPr>
        <w:t>.</w:t>
      </w:r>
    </w:p>
    <w:p w14:paraId="3B630CEA" w14:textId="77777777" w:rsidR="00E1637D" w:rsidRDefault="00E1637D" w:rsidP="00E1637D">
      <w:pPr>
        <w:spacing w:after="0" w:line="240" w:lineRule="auto"/>
        <w:ind w:left="720" w:hanging="360"/>
        <w:jc w:val="center"/>
        <w:rPr>
          <w:rFonts w:cstheme="minorHAnsi"/>
          <w:i/>
          <w:iCs/>
          <w:sz w:val="20"/>
          <w:szCs w:val="20"/>
        </w:rPr>
      </w:pPr>
    </w:p>
    <w:p w14:paraId="61F33E87" w14:textId="77777777" w:rsidR="00E1637D" w:rsidRPr="003E0E86" w:rsidRDefault="00E1637D" w:rsidP="00E1637D">
      <w:pPr>
        <w:rPr>
          <w:rFonts w:ascii="Gotham Bold" w:hAnsi="Gotham Bold" w:cs="Times New Roman"/>
          <w:b/>
        </w:rPr>
      </w:pPr>
      <w:r>
        <w:rPr>
          <w:rFonts w:ascii="Gotham Bold" w:hAnsi="Gotham Bold" w:cs="Times New Roman"/>
          <w:b/>
        </w:rPr>
        <w:t>General Characteristics</w:t>
      </w:r>
    </w:p>
    <w:p w14:paraId="4BB2B2DC" w14:textId="563C6A64" w:rsidR="00E1637D" w:rsidRDefault="00E1637D" w:rsidP="00E1637D">
      <w:pPr>
        <w:numPr>
          <w:ilvl w:val="0"/>
          <w:numId w:val="9"/>
        </w:numPr>
        <w:spacing w:after="0" w:line="240" w:lineRule="auto"/>
        <w:rPr>
          <w:rFonts w:cstheme="minorHAnsi"/>
        </w:rPr>
      </w:pPr>
      <w:r>
        <w:rPr>
          <w:rFonts w:cstheme="minorHAnsi"/>
        </w:rPr>
        <w:t xml:space="preserve">Has spent 1 </w:t>
      </w:r>
      <w:r w:rsidR="00F64D8C">
        <w:rPr>
          <w:rFonts w:cstheme="minorHAnsi"/>
        </w:rPr>
        <w:t xml:space="preserve">combined </w:t>
      </w:r>
      <w:r>
        <w:rPr>
          <w:rFonts w:cstheme="minorHAnsi"/>
        </w:rPr>
        <w:t xml:space="preserve">calendar year </w:t>
      </w:r>
      <w:r w:rsidR="0038725A">
        <w:rPr>
          <w:rFonts w:cstheme="minorHAnsi"/>
        </w:rPr>
        <w:t xml:space="preserve">in good standing </w:t>
      </w:r>
      <w:r>
        <w:rPr>
          <w:rFonts w:cstheme="minorHAnsi"/>
        </w:rPr>
        <w:t>as a General Manager</w:t>
      </w:r>
      <w:r w:rsidR="00F64D8C">
        <w:rPr>
          <w:rFonts w:cstheme="minorHAnsi"/>
        </w:rPr>
        <w:t xml:space="preserve"> or Franchise Support Manager</w:t>
      </w:r>
      <w:r>
        <w:rPr>
          <w:rFonts w:cstheme="minorHAnsi"/>
        </w:rPr>
        <w:t>.</w:t>
      </w:r>
    </w:p>
    <w:p w14:paraId="21847864" w14:textId="77777777" w:rsidR="00E1637D" w:rsidRDefault="00E1637D" w:rsidP="00E1637D">
      <w:pPr>
        <w:numPr>
          <w:ilvl w:val="0"/>
          <w:numId w:val="9"/>
        </w:numPr>
        <w:spacing w:after="0" w:line="240" w:lineRule="auto"/>
        <w:rPr>
          <w:rFonts w:cstheme="minorHAnsi"/>
        </w:rPr>
      </w:pPr>
      <w:r>
        <w:rPr>
          <w:rFonts w:cstheme="minorHAnsi"/>
        </w:rPr>
        <w:t>Less than 3 writeups in last calendar year.</w:t>
      </w:r>
    </w:p>
    <w:p w14:paraId="720B5F54" w14:textId="77777777" w:rsidR="00E1637D" w:rsidRPr="003E0E86" w:rsidRDefault="00E1637D" w:rsidP="00E1637D">
      <w:pPr>
        <w:numPr>
          <w:ilvl w:val="0"/>
          <w:numId w:val="9"/>
        </w:numPr>
        <w:spacing w:after="0" w:line="240" w:lineRule="auto"/>
        <w:rPr>
          <w:rFonts w:cstheme="minorHAnsi"/>
        </w:rPr>
      </w:pPr>
      <w:r w:rsidRPr="003E0E86">
        <w:rPr>
          <w:rFonts w:cstheme="minorHAnsi"/>
        </w:rPr>
        <w:t xml:space="preserve">Is Serv-Safe Certified and Instructor / Proctor Certified </w:t>
      </w:r>
      <w:r>
        <w:rPr>
          <w:rFonts w:cstheme="minorHAnsi"/>
        </w:rPr>
        <w:t>(</w:t>
      </w:r>
      <w:r w:rsidRPr="003E0E86">
        <w:rPr>
          <w:rFonts w:cstheme="minorHAnsi"/>
        </w:rPr>
        <w:t>or will be in the next 60 days</w:t>
      </w:r>
      <w:r>
        <w:rPr>
          <w:rFonts w:cstheme="minorHAnsi"/>
        </w:rPr>
        <w:t>)</w:t>
      </w:r>
      <w:r w:rsidRPr="003E0E86">
        <w:rPr>
          <w:rFonts w:cstheme="minorHAnsi"/>
        </w:rPr>
        <w:t>.</w:t>
      </w:r>
    </w:p>
    <w:p w14:paraId="395512E6" w14:textId="77777777" w:rsidR="00E1637D" w:rsidRDefault="00E1637D" w:rsidP="00E1637D">
      <w:pPr>
        <w:numPr>
          <w:ilvl w:val="0"/>
          <w:numId w:val="9"/>
        </w:numPr>
        <w:spacing w:after="0" w:line="240" w:lineRule="auto"/>
        <w:rPr>
          <w:rFonts w:cstheme="minorHAnsi"/>
        </w:rPr>
      </w:pPr>
      <w:r>
        <w:rPr>
          <w:rFonts w:cstheme="minorHAnsi"/>
        </w:rPr>
        <w:t xml:space="preserve">Has achieved a minimum score on the PCI &amp; WPT </w:t>
      </w:r>
    </w:p>
    <w:p w14:paraId="0FC2E54A" w14:textId="77777777" w:rsidR="00E1637D" w:rsidRDefault="00E1637D" w:rsidP="00BB7661">
      <w:pPr>
        <w:numPr>
          <w:ilvl w:val="1"/>
          <w:numId w:val="24"/>
        </w:numPr>
        <w:spacing w:after="0" w:line="240" w:lineRule="auto"/>
        <w:rPr>
          <w:rFonts w:cstheme="minorHAnsi"/>
        </w:rPr>
      </w:pPr>
      <w:r>
        <w:rPr>
          <w:rFonts w:cstheme="minorHAnsi"/>
        </w:rPr>
        <w:t>80 Overall Manager Score on PCI</w:t>
      </w:r>
    </w:p>
    <w:p w14:paraId="42E2F24B" w14:textId="77777777" w:rsidR="00E1637D" w:rsidRDefault="00E1637D" w:rsidP="00BB7661">
      <w:pPr>
        <w:numPr>
          <w:ilvl w:val="1"/>
          <w:numId w:val="24"/>
        </w:numPr>
        <w:spacing w:after="0" w:line="240" w:lineRule="auto"/>
        <w:rPr>
          <w:rFonts w:cstheme="minorHAnsi"/>
        </w:rPr>
      </w:pPr>
      <w:r>
        <w:rPr>
          <w:rFonts w:cstheme="minorHAnsi"/>
        </w:rPr>
        <w:t>80 on Conscientiousness &amp; Agreeableness Sections</w:t>
      </w:r>
    </w:p>
    <w:p w14:paraId="1775F9BF" w14:textId="77777777" w:rsidR="00E1637D" w:rsidRDefault="00E1637D" w:rsidP="00BB7661">
      <w:pPr>
        <w:numPr>
          <w:ilvl w:val="1"/>
          <w:numId w:val="24"/>
        </w:numPr>
        <w:spacing w:after="0" w:line="240" w:lineRule="auto"/>
        <w:rPr>
          <w:rFonts w:cstheme="minorHAnsi"/>
        </w:rPr>
      </w:pPr>
      <w:r>
        <w:rPr>
          <w:rFonts w:cstheme="minorHAnsi"/>
        </w:rPr>
        <w:t>20 on WPT</w:t>
      </w:r>
    </w:p>
    <w:p w14:paraId="23FAC757" w14:textId="02A02E0C" w:rsidR="00E1637D" w:rsidRDefault="00E1637D" w:rsidP="00E1637D">
      <w:pPr>
        <w:pStyle w:val="ListParagraph"/>
        <w:numPr>
          <w:ilvl w:val="0"/>
          <w:numId w:val="9"/>
        </w:numPr>
        <w:spacing w:after="0" w:line="240" w:lineRule="auto"/>
        <w:contextualSpacing w:val="0"/>
        <w:rPr>
          <w:rFonts w:cstheme="minorHAnsi"/>
          <w:szCs w:val="24"/>
        </w:rPr>
      </w:pPr>
      <w:r w:rsidRPr="00F80E70">
        <w:rPr>
          <w:rFonts w:cstheme="minorHAnsi"/>
          <w:szCs w:val="24"/>
        </w:rPr>
        <w:t>C</w:t>
      </w:r>
      <w:r>
        <w:rPr>
          <w:rFonts w:cstheme="minorHAnsi"/>
          <w:szCs w:val="24"/>
        </w:rPr>
        <w:t>reates and C</w:t>
      </w:r>
      <w:r w:rsidRPr="00F80E70">
        <w:rPr>
          <w:rFonts w:cstheme="minorHAnsi"/>
          <w:szCs w:val="24"/>
        </w:rPr>
        <w:t xml:space="preserve">arries out Action Plans with vigor and </w:t>
      </w:r>
      <w:r>
        <w:rPr>
          <w:rFonts w:cstheme="minorHAnsi"/>
          <w:szCs w:val="24"/>
        </w:rPr>
        <w:t>follow-through and proper follow-up</w:t>
      </w:r>
    </w:p>
    <w:p w14:paraId="66BE1BDC" w14:textId="5EBFE424" w:rsidR="00E1637D" w:rsidRDefault="00E1637D" w:rsidP="00E1637D">
      <w:pPr>
        <w:pStyle w:val="ListParagraph"/>
        <w:numPr>
          <w:ilvl w:val="0"/>
          <w:numId w:val="9"/>
        </w:numPr>
        <w:spacing w:after="0" w:line="240" w:lineRule="auto"/>
        <w:contextualSpacing w:val="0"/>
        <w:rPr>
          <w:rFonts w:cstheme="minorHAnsi"/>
          <w:szCs w:val="24"/>
        </w:rPr>
      </w:pPr>
      <w:r>
        <w:rPr>
          <w:rFonts w:cstheme="minorHAnsi"/>
          <w:szCs w:val="24"/>
        </w:rPr>
        <w:t>Can effectively manage more than 10 store responsibilities at one time</w:t>
      </w:r>
    </w:p>
    <w:p w14:paraId="263FBD29" w14:textId="6DEAAB70" w:rsidR="00E1637D" w:rsidRDefault="00E1637D" w:rsidP="00E1637D">
      <w:pPr>
        <w:pStyle w:val="ListParagraph"/>
        <w:numPr>
          <w:ilvl w:val="0"/>
          <w:numId w:val="9"/>
        </w:numPr>
        <w:spacing w:after="0" w:line="240" w:lineRule="auto"/>
        <w:contextualSpacing w:val="0"/>
        <w:rPr>
          <w:rFonts w:cstheme="minorHAnsi"/>
          <w:szCs w:val="24"/>
        </w:rPr>
      </w:pPr>
      <w:r>
        <w:rPr>
          <w:rFonts w:cstheme="minorHAnsi"/>
          <w:szCs w:val="24"/>
        </w:rPr>
        <w:t>Understands and handles R&amp;M issues as well as appropriate follow-up</w:t>
      </w:r>
    </w:p>
    <w:p w14:paraId="7648997F" w14:textId="0D401177" w:rsidR="00E1637D" w:rsidRDefault="00E1637D" w:rsidP="00E1637D">
      <w:pPr>
        <w:pStyle w:val="ListParagraph"/>
        <w:numPr>
          <w:ilvl w:val="0"/>
          <w:numId w:val="9"/>
        </w:numPr>
        <w:spacing w:after="0" w:line="240" w:lineRule="auto"/>
        <w:contextualSpacing w:val="0"/>
        <w:rPr>
          <w:rFonts w:cstheme="minorHAnsi"/>
          <w:szCs w:val="24"/>
        </w:rPr>
      </w:pPr>
      <w:r>
        <w:rPr>
          <w:rFonts w:cstheme="minorHAnsi"/>
          <w:szCs w:val="24"/>
        </w:rPr>
        <w:t>Has shown they can “get the job done” regardless of day-to-day challenges</w:t>
      </w:r>
    </w:p>
    <w:p w14:paraId="5A35818A" w14:textId="77777777" w:rsidR="00E1637D" w:rsidRPr="00013BFF" w:rsidRDefault="00E1637D" w:rsidP="00E1637D">
      <w:pPr>
        <w:numPr>
          <w:ilvl w:val="0"/>
          <w:numId w:val="8"/>
        </w:numPr>
        <w:spacing w:after="0" w:line="240" w:lineRule="auto"/>
        <w:rPr>
          <w:rFonts w:cstheme="minorHAnsi"/>
        </w:rPr>
      </w:pPr>
      <w:r w:rsidRPr="00013BFF">
        <w:rPr>
          <w:rFonts w:cstheme="minorHAnsi"/>
        </w:rPr>
        <w:t>Works well under stress</w:t>
      </w:r>
      <w:r>
        <w:rPr>
          <w:rFonts w:cstheme="minorHAnsi"/>
        </w:rPr>
        <w:t>, does not let team “see them sweat”</w:t>
      </w:r>
    </w:p>
    <w:p w14:paraId="51B77442" w14:textId="77777777" w:rsidR="00E1637D" w:rsidRDefault="00E1637D" w:rsidP="00E1637D">
      <w:pPr>
        <w:numPr>
          <w:ilvl w:val="0"/>
          <w:numId w:val="8"/>
        </w:numPr>
        <w:spacing w:after="0" w:line="240" w:lineRule="auto"/>
        <w:rPr>
          <w:rFonts w:cstheme="minorHAnsi"/>
        </w:rPr>
      </w:pPr>
      <w:r>
        <w:rPr>
          <w:rFonts w:cstheme="minorHAnsi"/>
        </w:rPr>
        <w:t>Exhibits charisma, and ability to motivate all Team Members</w:t>
      </w:r>
    </w:p>
    <w:p w14:paraId="05F3DBC0" w14:textId="5613243A" w:rsidR="00E1637D" w:rsidRPr="008D5642" w:rsidRDefault="00E1637D" w:rsidP="00E1637D">
      <w:pPr>
        <w:numPr>
          <w:ilvl w:val="0"/>
          <w:numId w:val="8"/>
        </w:numPr>
        <w:spacing w:after="0" w:line="240" w:lineRule="auto"/>
        <w:rPr>
          <w:rFonts w:cstheme="minorHAnsi"/>
        </w:rPr>
      </w:pPr>
      <w:r w:rsidRPr="008D5642">
        <w:rPr>
          <w:rFonts w:cstheme="minorHAnsi"/>
        </w:rPr>
        <w:t>Exhibits Integrity in all actions and decision making</w:t>
      </w:r>
    </w:p>
    <w:p w14:paraId="77420B12" w14:textId="77777777" w:rsidR="00E1637D" w:rsidRPr="00013BFF" w:rsidRDefault="00E1637D" w:rsidP="00E1637D">
      <w:pPr>
        <w:numPr>
          <w:ilvl w:val="0"/>
          <w:numId w:val="8"/>
        </w:numPr>
        <w:spacing w:after="0" w:line="240" w:lineRule="auto"/>
        <w:rPr>
          <w:rFonts w:cstheme="minorHAnsi"/>
        </w:rPr>
      </w:pPr>
      <w:r>
        <w:rPr>
          <w:rFonts w:cstheme="minorHAnsi"/>
        </w:rPr>
        <w:t xml:space="preserve">Is high energy, and drives positivity </w:t>
      </w:r>
      <w:proofErr w:type="gramStart"/>
      <w:r>
        <w:rPr>
          <w:rFonts w:cstheme="minorHAnsi"/>
        </w:rPr>
        <w:t>each and every</w:t>
      </w:r>
      <w:proofErr w:type="gramEnd"/>
      <w:r>
        <w:rPr>
          <w:rFonts w:cstheme="minorHAnsi"/>
        </w:rPr>
        <w:t xml:space="preserve"> shift</w:t>
      </w:r>
    </w:p>
    <w:p w14:paraId="3BAFA5D4" w14:textId="77777777" w:rsidR="00E1637D" w:rsidRPr="00013BFF" w:rsidRDefault="00E1637D" w:rsidP="00E1637D">
      <w:pPr>
        <w:numPr>
          <w:ilvl w:val="0"/>
          <w:numId w:val="8"/>
        </w:numPr>
        <w:spacing w:after="0" w:line="240" w:lineRule="auto"/>
        <w:rPr>
          <w:rFonts w:cstheme="minorHAnsi"/>
        </w:rPr>
      </w:pPr>
      <w:r w:rsidRPr="00013BFF">
        <w:rPr>
          <w:rFonts w:cstheme="minorHAnsi"/>
        </w:rPr>
        <w:t>Leaves the bad days behind – consistently pleasant moods</w:t>
      </w:r>
    </w:p>
    <w:p w14:paraId="5C798C42" w14:textId="77777777" w:rsidR="00E1637D" w:rsidRDefault="00E1637D" w:rsidP="00E1637D">
      <w:pPr>
        <w:numPr>
          <w:ilvl w:val="0"/>
          <w:numId w:val="8"/>
        </w:numPr>
        <w:spacing w:after="0" w:line="240" w:lineRule="auto"/>
        <w:rPr>
          <w:rFonts w:cstheme="minorHAnsi"/>
        </w:rPr>
      </w:pPr>
      <w:r>
        <w:rPr>
          <w:rFonts w:cstheme="minorHAnsi"/>
        </w:rPr>
        <w:t>Has a great relationship with team, and is well-liked by Team Members?</w:t>
      </w:r>
    </w:p>
    <w:p w14:paraId="3E069C70" w14:textId="77777777" w:rsidR="00E1637D" w:rsidRPr="00013BFF" w:rsidRDefault="00E1637D" w:rsidP="00E1637D">
      <w:pPr>
        <w:numPr>
          <w:ilvl w:val="0"/>
          <w:numId w:val="8"/>
        </w:numPr>
        <w:spacing w:after="0" w:line="240" w:lineRule="auto"/>
        <w:rPr>
          <w:rFonts w:cstheme="minorHAnsi"/>
        </w:rPr>
      </w:pPr>
      <w:r>
        <w:rPr>
          <w:rFonts w:cstheme="minorHAnsi"/>
        </w:rPr>
        <w:t>Demonstrates ability to work well with all Team Members, especially low performers</w:t>
      </w:r>
    </w:p>
    <w:p w14:paraId="1EAC5413" w14:textId="77777777" w:rsidR="00E1637D" w:rsidRDefault="00E1637D" w:rsidP="00E1637D">
      <w:pPr>
        <w:numPr>
          <w:ilvl w:val="0"/>
          <w:numId w:val="8"/>
        </w:numPr>
        <w:spacing w:after="0" w:line="240" w:lineRule="auto"/>
        <w:rPr>
          <w:rFonts w:cstheme="minorHAnsi"/>
        </w:rPr>
      </w:pPr>
      <w:r>
        <w:rPr>
          <w:rFonts w:cstheme="minorHAnsi"/>
        </w:rPr>
        <w:t>Exhibits great coaching and ability to train team</w:t>
      </w:r>
    </w:p>
    <w:p w14:paraId="54221925" w14:textId="77777777" w:rsidR="00E1637D" w:rsidRPr="00013BFF" w:rsidRDefault="00E1637D" w:rsidP="00E1637D">
      <w:pPr>
        <w:numPr>
          <w:ilvl w:val="0"/>
          <w:numId w:val="8"/>
        </w:numPr>
        <w:spacing w:after="0" w:line="240" w:lineRule="auto"/>
        <w:rPr>
          <w:rFonts w:cstheme="minorHAnsi"/>
        </w:rPr>
      </w:pPr>
      <w:r>
        <w:rPr>
          <w:rFonts w:cstheme="minorHAnsi"/>
        </w:rPr>
        <w:t>Is tactful in their critique of Team Members and fellow Managers</w:t>
      </w:r>
    </w:p>
    <w:p w14:paraId="3B2B7BC8" w14:textId="77777777" w:rsidR="00E1637D" w:rsidRPr="008D5642" w:rsidRDefault="00E1637D" w:rsidP="00E1637D">
      <w:pPr>
        <w:numPr>
          <w:ilvl w:val="0"/>
          <w:numId w:val="8"/>
        </w:numPr>
        <w:spacing w:after="0" w:line="240" w:lineRule="auto"/>
        <w:rPr>
          <w:rFonts w:cstheme="minorHAnsi"/>
        </w:rPr>
      </w:pPr>
      <w:r w:rsidRPr="008D5642">
        <w:rPr>
          <w:rFonts w:cstheme="minorHAnsi"/>
        </w:rPr>
        <w:t xml:space="preserve">Is polite and professional in tone and action. </w:t>
      </w:r>
      <w:r w:rsidRPr="008D5642">
        <w:rPr>
          <w:rFonts w:cstheme="minorHAnsi"/>
          <w:u w:val="single"/>
        </w:rPr>
        <w:t>Mature</w:t>
      </w:r>
      <w:r w:rsidRPr="008D5642">
        <w:rPr>
          <w:rFonts w:cstheme="minorHAnsi"/>
        </w:rPr>
        <w:t>, refrains from swearing</w:t>
      </w:r>
      <w:r>
        <w:rPr>
          <w:rFonts w:cstheme="minorHAnsi"/>
        </w:rPr>
        <w:t xml:space="preserve"> or</w:t>
      </w:r>
      <w:r w:rsidRPr="008D5642">
        <w:rPr>
          <w:rFonts w:cstheme="minorHAnsi"/>
        </w:rPr>
        <w:t xml:space="preserve"> inappropriate conversation</w:t>
      </w:r>
    </w:p>
    <w:p w14:paraId="0E386B3F" w14:textId="77777777" w:rsidR="00E1637D" w:rsidRDefault="00E1637D" w:rsidP="00E1637D">
      <w:pPr>
        <w:numPr>
          <w:ilvl w:val="0"/>
          <w:numId w:val="8"/>
        </w:numPr>
        <w:spacing w:after="0" w:line="240" w:lineRule="auto"/>
        <w:rPr>
          <w:rFonts w:cstheme="minorHAnsi"/>
        </w:rPr>
      </w:pPr>
      <w:r>
        <w:rPr>
          <w:rFonts w:cstheme="minorHAnsi"/>
        </w:rPr>
        <w:t>Demonstrates professional appearance and grooming habits – NEVER UNKEMPT</w:t>
      </w:r>
    </w:p>
    <w:p w14:paraId="2576FD38" w14:textId="77777777" w:rsidR="00E1637D" w:rsidRDefault="00E1637D" w:rsidP="00E1637D">
      <w:pPr>
        <w:numPr>
          <w:ilvl w:val="0"/>
          <w:numId w:val="8"/>
        </w:numPr>
        <w:spacing w:after="0" w:line="240" w:lineRule="auto"/>
        <w:rPr>
          <w:rFonts w:cstheme="minorHAnsi"/>
        </w:rPr>
      </w:pPr>
      <w:r>
        <w:rPr>
          <w:rFonts w:cstheme="minorHAnsi"/>
        </w:rPr>
        <w:t>Effectively shuts down drama, gossip, discontent among Team Members and Managers</w:t>
      </w:r>
    </w:p>
    <w:p w14:paraId="60DD230F" w14:textId="77777777" w:rsidR="00E1637D" w:rsidRPr="00013BFF" w:rsidRDefault="00E1637D" w:rsidP="00E1637D">
      <w:pPr>
        <w:numPr>
          <w:ilvl w:val="0"/>
          <w:numId w:val="8"/>
        </w:numPr>
        <w:spacing w:after="0" w:line="240" w:lineRule="auto"/>
        <w:rPr>
          <w:rFonts w:cstheme="minorHAnsi"/>
        </w:rPr>
      </w:pPr>
      <w:r w:rsidRPr="00013BFF">
        <w:rPr>
          <w:rFonts w:cstheme="minorHAnsi"/>
        </w:rPr>
        <w:t>Handles conflict appropriately and at the lowest level (not a whiner)</w:t>
      </w:r>
    </w:p>
    <w:p w14:paraId="1E96EEDD" w14:textId="77777777" w:rsidR="00E1637D" w:rsidRPr="00013BFF" w:rsidRDefault="00E1637D" w:rsidP="00E1637D">
      <w:pPr>
        <w:numPr>
          <w:ilvl w:val="0"/>
          <w:numId w:val="8"/>
        </w:numPr>
        <w:spacing w:after="0" w:line="240" w:lineRule="auto"/>
        <w:rPr>
          <w:rFonts w:cstheme="minorHAnsi"/>
        </w:rPr>
      </w:pPr>
      <w:r>
        <w:rPr>
          <w:rFonts w:cstheme="minorHAnsi"/>
        </w:rPr>
        <w:t>Is a Brand Protector – truly cares about Freddy’s as a brand</w:t>
      </w:r>
    </w:p>
    <w:p w14:paraId="1F5643CB" w14:textId="77777777" w:rsidR="00E1637D" w:rsidRDefault="00E1637D" w:rsidP="00E1637D">
      <w:pPr>
        <w:numPr>
          <w:ilvl w:val="0"/>
          <w:numId w:val="8"/>
        </w:numPr>
        <w:spacing w:after="0" w:line="240" w:lineRule="auto"/>
        <w:rPr>
          <w:rFonts w:cstheme="minorHAnsi"/>
        </w:rPr>
      </w:pPr>
      <w:r>
        <w:rPr>
          <w:rFonts w:cstheme="minorHAnsi"/>
        </w:rPr>
        <w:t>Prioritizes &amp; Delegates effectively and efficiently</w:t>
      </w:r>
    </w:p>
    <w:p w14:paraId="4B737C5E" w14:textId="77777777" w:rsidR="00E1637D" w:rsidRPr="00013BFF" w:rsidRDefault="00E1637D" w:rsidP="00E1637D">
      <w:pPr>
        <w:numPr>
          <w:ilvl w:val="0"/>
          <w:numId w:val="8"/>
        </w:numPr>
        <w:spacing w:after="0" w:line="240" w:lineRule="auto"/>
        <w:rPr>
          <w:rFonts w:cstheme="minorHAnsi"/>
        </w:rPr>
      </w:pPr>
      <w:r w:rsidRPr="00013BFF">
        <w:rPr>
          <w:rFonts w:cstheme="minorHAnsi"/>
        </w:rPr>
        <w:t xml:space="preserve">Provides GREAT </w:t>
      </w:r>
      <w:r>
        <w:rPr>
          <w:rFonts w:cstheme="minorHAnsi"/>
        </w:rPr>
        <w:t>hospitality, and is frequently engaging Guests in the lobby</w:t>
      </w:r>
    </w:p>
    <w:p w14:paraId="2876EFC7" w14:textId="77777777" w:rsidR="00E1637D" w:rsidRPr="009912F1" w:rsidRDefault="00E1637D" w:rsidP="00E1637D">
      <w:pPr>
        <w:numPr>
          <w:ilvl w:val="0"/>
          <w:numId w:val="8"/>
        </w:numPr>
        <w:spacing w:after="0" w:line="240" w:lineRule="auto"/>
        <w:rPr>
          <w:rFonts w:cstheme="minorHAnsi"/>
        </w:rPr>
      </w:pPr>
      <w:r w:rsidRPr="009912F1">
        <w:rPr>
          <w:rFonts w:cstheme="minorHAnsi"/>
        </w:rPr>
        <w:t xml:space="preserve">Makes suggestions for improvement, </w:t>
      </w:r>
      <w:r>
        <w:rPr>
          <w:rFonts w:cstheme="minorHAnsi"/>
        </w:rPr>
        <w:t>a</w:t>
      </w:r>
      <w:r w:rsidRPr="009912F1">
        <w:rPr>
          <w:rFonts w:cstheme="minorHAnsi"/>
        </w:rPr>
        <w:t>sks good questions</w:t>
      </w:r>
    </w:p>
    <w:p w14:paraId="75D95FA9" w14:textId="77777777" w:rsidR="00E1637D" w:rsidRPr="00BF633B" w:rsidRDefault="00E1637D" w:rsidP="00E1637D">
      <w:pPr>
        <w:numPr>
          <w:ilvl w:val="0"/>
          <w:numId w:val="8"/>
        </w:numPr>
        <w:spacing w:after="0" w:line="240" w:lineRule="auto"/>
        <w:rPr>
          <w:rFonts w:cstheme="minorHAnsi"/>
        </w:rPr>
      </w:pPr>
      <w:r>
        <w:rPr>
          <w:rFonts w:cstheme="minorHAnsi"/>
        </w:rPr>
        <w:t>Located (or willing to move) to be able to travel each day to reach their locations</w:t>
      </w:r>
    </w:p>
    <w:p w14:paraId="2F37C357" w14:textId="77777777" w:rsidR="00E1637D" w:rsidRPr="00013BFF" w:rsidRDefault="00E1637D" w:rsidP="00E1637D">
      <w:pPr>
        <w:numPr>
          <w:ilvl w:val="0"/>
          <w:numId w:val="8"/>
        </w:numPr>
        <w:spacing w:after="0" w:line="240" w:lineRule="auto"/>
        <w:rPr>
          <w:rFonts w:cstheme="minorHAnsi"/>
        </w:rPr>
      </w:pPr>
      <w:r>
        <w:rPr>
          <w:rFonts w:cstheme="minorHAnsi"/>
        </w:rPr>
        <w:t>Eagerly demonstrates desire to learn and grow with Freddy’s</w:t>
      </w:r>
    </w:p>
    <w:p w14:paraId="094DBEA5" w14:textId="77777777" w:rsidR="00E1637D" w:rsidRPr="008D5642" w:rsidRDefault="00E1637D" w:rsidP="00E1637D">
      <w:pPr>
        <w:numPr>
          <w:ilvl w:val="0"/>
          <w:numId w:val="8"/>
        </w:numPr>
        <w:spacing w:after="0" w:line="240" w:lineRule="auto"/>
        <w:rPr>
          <w:rFonts w:cstheme="minorHAnsi"/>
        </w:rPr>
      </w:pPr>
      <w:r w:rsidRPr="008D5642">
        <w:rPr>
          <w:rFonts w:cstheme="minorHAnsi"/>
        </w:rPr>
        <w:t>Likely to be with us for the next 3 years</w:t>
      </w:r>
    </w:p>
    <w:p w14:paraId="069771D9" w14:textId="77777777" w:rsidR="00E1637D" w:rsidRPr="00552A73" w:rsidRDefault="00E1637D" w:rsidP="00E1637D">
      <w:pPr>
        <w:numPr>
          <w:ilvl w:val="0"/>
          <w:numId w:val="8"/>
        </w:numPr>
        <w:spacing w:after="0" w:line="240" w:lineRule="auto"/>
        <w:rPr>
          <w:rFonts w:cstheme="minorHAnsi"/>
        </w:rPr>
      </w:pPr>
      <w:r w:rsidRPr="00552A73">
        <w:rPr>
          <w:rFonts w:cstheme="minorHAnsi"/>
        </w:rPr>
        <w:t>Successful history of Guest Service, Team Building and Development of People as a General Manager at MLY Investments, LLC dba Freddy’s of Iowa.</w:t>
      </w:r>
    </w:p>
    <w:p w14:paraId="7AF74441" w14:textId="77777777" w:rsidR="00E1637D" w:rsidRPr="00552A73" w:rsidRDefault="00E1637D" w:rsidP="00E1637D">
      <w:pPr>
        <w:numPr>
          <w:ilvl w:val="0"/>
          <w:numId w:val="8"/>
        </w:numPr>
        <w:spacing w:after="0" w:line="240" w:lineRule="auto"/>
        <w:rPr>
          <w:rFonts w:cstheme="minorHAnsi"/>
        </w:rPr>
      </w:pPr>
      <w:r w:rsidRPr="00552A73">
        <w:rPr>
          <w:rFonts w:cstheme="minorHAnsi"/>
        </w:rPr>
        <w:t>Adept in managing the business, with continued, above-standard, top line growth and bottom-line profitability.</w:t>
      </w:r>
    </w:p>
    <w:p w14:paraId="293C806F" w14:textId="282EC84F" w:rsidR="00E1637D" w:rsidRPr="0038725A" w:rsidRDefault="00E1637D" w:rsidP="0038725A">
      <w:pPr>
        <w:numPr>
          <w:ilvl w:val="0"/>
          <w:numId w:val="8"/>
        </w:numPr>
        <w:spacing w:after="0" w:line="240" w:lineRule="auto"/>
        <w:rPr>
          <w:rFonts w:cstheme="minorHAnsi"/>
        </w:rPr>
      </w:pPr>
      <w:r w:rsidRPr="00552A73">
        <w:rPr>
          <w:rFonts w:cstheme="minorHAnsi"/>
        </w:rPr>
        <w:t>Strong attention to detail and quality standards while managing time and priorities efficiently. Is known to “Sweat the Small Stuff”.</w:t>
      </w:r>
    </w:p>
    <w:p w14:paraId="1117EB62" w14:textId="77777777" w:rsidR="00E1637D" w:rsidRDefault="00E1637D" w:rsidP="00E1637D">
      <w:pPr>
        <w:numPr>
          <w:ilvl w:val="0"/>
          <w:numId w:val="8"/>
        </w:numPr>
        <w:spacing w:after="0" w:line="240" w:lineRule="auto"/>
        <w:rPr>
          <w:rFonts w:cstheme="minorHAnsi"/>
        </w:rPr>
      </w:pPr>
      <w:r w:rsidRPr="00552A73">
        <w:rPr>
          <w:rFonts w:cstheme="minorHAnsi"/>
        </w:rPr>
        <w:t>Must be a prime example of the Freddy’s Culture.</w:t>
      </w:r>
    </w:p>
    <w:p w14:paraId="5DADC5E6" w14:textId="25C756E4" w:rsidR="00E1637D" w:rsidRDefault="00E1637D" w:rsidP="00E1637D">
      <w:pPr>
        <w:spacing w:after="0" w:line="240" w:lineRule="auto"/>
        <w:ind w:left="1440"/>
        <w:rPr>
          <w:rFonts w:cstheme="minorHAnsi"/>
        </w:rPr>
      </w:pPr>
    </w:p>
    <w:p w14:paraId="6B5D3AA6" w14:textId="77777777" w:rsidR="0038725A" w:rsidRDefault="0038725A" w:rsidP="00E1637D">
      <w:pPr>
        <w:spacing w:after="0" w:line="240" w:lineRule="auto"/>
        <w:ind w:left="1440"/>
        <w:rPr>
          <w:rFonts w:cstheme="minorHAnsi"/>
        </w:rPr>
      </w:pPr>
    </w:p>
    <w:p w14:paraId="7B58C4BB" w14:textId="77777777" w:rsidR="00BB7661" w:rsidRDefault="00BB7661" w:rsidP="00E1637D">
      <w:pPr>
        <w:rPr>
          <w:rFonts w:cstheme="minorHAnsi"/>
        </w:rPr>
      </w:pPr>
    </w:p>
    <w:p w14:paraId="3D939365" w14:textId="660F7DC4" w:rsidR="00E1637D" w:rsidRPr="003E0E86" w:rsidRDefault="00E1637D" w:rsidP="00E1637D">
      <w:pPr>
        <w:rPr>
          <w:rFonts w:ascii="Gotham Bold" w:hAnsi="Gotham Bold" w:cs="Times New Roman"/>
          <w:b/>
        </w:rPr>
      </w:pPr>
      <w:r>
        <w:rPr>
          <w:rFonts w:ascii="Gotham Bold" w:hAnsi="Gotham Bold" w:cs="Times New Roman"/>
          <w:b/>
        </w:rPr>
        <w:lastRenderedPageBreak/>
        <w:t>MUM-Specific Characteristics</w:t>
      </w:r>
    </w:p>
    <w:p w14:paraId="618A5FDB" w14:textId="66875834" w:rsidR="00E1637D" w:rsidRPr="00F000CB" w:rsidRDefault="00E1637D" w:rsidP="00E1637D">
      <w:pPr>
        <w:numPr>
          <w:ilvl w:val="0"/>
          <w:numId w:val="9"/>
        </w:numPr>
        <w:spacing w:after="0" w:line="240" w:lineRule="auto"/>
        <w:rPr>
          <w:rFonts w:cstheme="minorHAnsi"/>
        </w:rPr>
      </w:pPr>
      <w:r w:rsidRPr="00F000CB">
        <w:rPr>
          <w:rFonts w:cstheme="minorHAnsi"/>
        </w:rPr>
        <w:t>Upon DOO Review, the Candidate and/or their Location</w:t>
      </w:r>
      <w:r w:rsidR="006A5411">
        <w:rPr>
          <w:rFonts w:cstheme="minorHAnsi"/>
        </w:rPr>
        <w:t xml:space="preserve"> meets the following criteria over the previous 12 months</w:t>
      </w:r>
      <w:r w:rsidRPr="00F000CB">
        <w:rPr>
          <w:rFonts w:cstheme="minorHAnsi"/>
        </w:rPr>
        <w:t>:</w:t>
      </w:r>
    </w:p>
    <w:p w14:paraId="148C506B" w14:textId="0D1D89E2" w:rsidR="00E1637D" w:rsidRPr="00F000CB" w:rsidRDefault="00E1637D" w:rsidP="00BB7661">
      <w:pPr>
        <w:numPr>
          <w:ilvl w:val="1"/>
          <w:numId w:val="22"/>
        </w:numPr>
        <w:spacing w:after="0" w:line="240" w:lineRule="auto"/>
        <w:rPr>
          <w:rFonts w:cstheme="minorHAnsi"/>
        </w:rPr>
      </w:pPr>
      <w:r w:rsidRPr="00F000CB">
        <w:rPr>
          <w:rFonts w:cstheme="minorHAnsi"/>
        </w:rPr>
        <w:t>Has achieved acceptable turnover rates.</w:t>
      </w:r>
    </w:p>
    <w:p w14:paraId="65F5D603" w14:textId="57C2F11D" w:rsidR="00E1637D" w:rsidRPr="00F000CB" w:rsidRDefault="00E1637D" w:rsidP="00BB7661">
      <w:pPr>
        <w:numPr>
          <w:ilvl w:val="1"/>
          <w:numId w:val="22"/>
        </w:numPr>
        <w:spacing w:after="0" w:line="240" w:lineRule="auto"/>
        <w:rPr>
          <w:rFonts w:cstheme="minorHAnsi"/>
        </w:rPr>
      </w:pPr>
      <w:r w:rsidRPr="00F000CB">
        <w:rPr>
          <w:rFonts w:cstheme="minorHAnsi"/>
        </w:rPr>
        <w:t>Has achieved an average annual OAR score of 90% or greater</w:t>
      </w:r>
      <w:r w:rsidR="00F64D8C">
        <w:rPr>
          <w:rFonts w:cstheme="minorHAnsi"/>
        </w:rPr>
        <w:t>.</w:t>
      </w:r>
    </w:p>
    <w:p w14:paraId="23201353" w14:textId="413F5827" w:rsidR="00E1637D" w:rsidRPr="00F000CB" w:rsidRDefault="00E1637D" w:rsidP="00BB7661">
      <w:pPr>
        <w:numPr>
          <w:ilvl w:val="1"/>
          <w:numId w:val="22"/>
        </w:numPr>
        <w:spacing w:after="0" w:line="240" w:lineRule="auto"/>
        <w:rPr>
          <w:rFonts w:cstheme="minorHAnsi"/>
        </w:rPr>
      </w:pPr>
      <w:r w:rsidRPr="00F000CB">
        <w:rPr>
          <w:rFonts w:cstheme="minorHAnsi"/>
        </w:rPr>
        <w:t>Has received less than 10 total Food Safety Criticals on Food Safety Evaluations</w:t>
      </w:r>
      <w:r w:rsidR="00F64D8C">
        <w:rPr>
          <w:rFonts w:cstheme="minorHAnsi"/>
        </w:rPr>
        <w:t>.</w:t>
      </w:r>
    </w:p>
    <w:p w14:paraId="20920FA7" w14:textId="77777777" w:rsidR="00E1637D" w:rsidRPr="00F000CB" w:rsidRDefault="00E1637D" w:rsidP="00BB7661">
      <w:pPr>
        <w:numPr>
          <w:ilvl w:val="1"/>
          <w:numId w:val="22"/>
        </w:numPr>
        <w:spacing w:after="0" w:line="240" w:lineRule="auto"/>
        <w:rPr>
          <w:rFonts w:cstheme="minorHAnsi"/>
        </w:rPr>
      </w:pPr>
      <w:r w:rsidRPr="00F000CB">
        <w:rPr>
          <w:rFonts w:cstheme="minorHAnsi"/>
        </w:rPr>
        <w:t>Sits at 95% or higher on completion of required training materials.</w:t>
      </w:r>
    </w:p>
    <w:p w14:paraId="1E6F2B7F" w14:textId="1563E173" w:rsidR="00E1637D" w:rsidRPr="00F000CB" w:rsidRDefault="00E1637D" w:rsidP="00BB7661">
      <w:pPr>
        <w:numPr>
          <w:ilvl w:val="1"/>
          <w:numId w:val="22"/>
        </w:numPr>
        <w:spacing w:after="0" w:line="240" w:lineRule="auto"/>
        <w:rPr>
          <w:rFonts w:cstheme="minorHAnsi"/>
        </w:rPr>
      </w:pPr>
      <w:r w:rsidRPr="00F000CB">
        <w:rPr>
          <w:rFonts w:cstheme="minorHAnsi"/>
        </w:rPr>
        <w:t xml:space="preserve">Has successfully maintained acceptable </w:t>
      </w:r>
      <w:r w:rsidR="006A5411">
        <w:rPr>
          <w:rFonts w:cstheme="minorHAnsi"/>
        </w:rPr>
        <w:t>L</w:t>
      </w:r>
      <w:r w:rsidRPr="00F000CB">
        <w:rPr>
          <w:rFonts w:cstheme="minorHAnsi"/>
        </w:rPr>
        <w:t xml:space="preserve">abor and </w:t>
      </w:r>
      <w:r w:rsidR="006A5411">
        <w:rPr>
          <w:rFonts w:cstheme="minorHAnsi"/>
        </w:rPr>
        <w:t>F</w:t>
      </w:r>
      <w:r w:rsidRPr="00F000CB">
        <w:rPr>
          <w:rFonts w:cstheme="minorHAnsi"/>
        </w:rPr>
        <w:t>ood cost budget</w:t>
      </w:r>
      <w:r w:rsidR="006A5411">
        <w:rPr>
          <w:rFonts w:cstheme="minorHAnsi"/>
        </w:rPr>
        <w:t>s.</w:t>
      </w:r>
    </w:p>
    <w:p w14:paraId="29E478F6" w14:textId="770C65B7" w:rsidR="00E1637D" w:rsidRPr="00F000CB" w:rsidRDefault="00E1637D" w:rsidP="00BB7661">
      <w:pPr>
        <w:numPr>
          <w:ilvl w:val="1"/>
          <w:numId w:val="22"/>
        </w:numPr>
        <w:spacing w:after="0" w:line="240" w:lineRule="auto"/>
        <w:rPr>
          <w:rFonts w:cstheme="minorHAnsi"/>
        </w:rPr>
      </w:pPr>
      <w:r w:rsidRPr="00F000CB">
        <w:rPr>
          <w:rFonts w:cstheme="minorHAnsi"/>
        </w:rPr>
        <w:t>Has successfully increased flow-through profit in their current location</w:t>
      </w:r>
      <w:r w:rsidR="006A5411">
        <w:rPr>
          <w:rFonts w:cstheme="minorHAnsi"/>
        </w:rPr>
        <w:t>.</w:t>
      </w:r>
    </w:p>
    <w:p w14:paraId="3D013655" w14:textId="77777777" w:rsidR="00E1637D" w:rsidRPr="00F000CB" w:rsidRDefault="00E1637D" w:rsidP="00BB7661">
      <w:pPr>
        <w:numPr>
          <w:ilvl w:val="1"/>
          <w:numId w:val="22"/>
        </w:numPr>
        <w:spacing w:after="0" w:line="240" w:lineRule="auto"/>
        <w:rPr>
          <w:rFonts w:cstheme="minorHAnsi"/>
        </w:rPr>
      </w:pPr>
      <w:r w:rsidRPr="00F000CB">
        <w:rPr>
          <w:rFonts w:cstheme="minorHAnsi"/>
        </w:rPr>
        <w:t>Is operating at 2% or lower AvT.</w:t>
      </w:r>
    </w:p>
    <w:p w14:paraId="728E20DC" w14:textId="0B0DB7FE" w:rsidR="00E1637D" w:rsidRPr="00F000CB" w:rsidRDefault="00E1637D" w:rsidP="00BB7661">
      <w:pPr>
        <w:numPr>
          <w:ilvl w:val="1"/>
          <w:numId w:val="22"/>
        </w:numPr>
        <w:spacing w:after="0" w:line="240" w:lineRule="auto"/>
        <w:rPr>
          <w:rFonts w:cstheme="minorHAnsi"/>
        </w:rPr>
      </w:pPr>
      <w:r w:rsidRPr="00F000CB">
        <w:rPr>
          <w:rFonts w:cstheme="minorHAnsi"/>
        </w:rPr>
        <w:t>Has operated below budget in cash handling</w:t>
      </w:r>
      <w:r w:rsidR="006A5411">
        <w:rPr>
          <w:rFonts w:cstheme="minorHAnsi"/>
        </w:rPr>
        <w:t>.</w:t>
      </w:r>
    </w:p>
    <w:p w14:paraId="518F8AC9" w14:textId="35D3CFCD" w:rsidR="00E1637D" w:rsidRPr="00F000CB" w:rsidRDefault="00E1637D" w:rsidP="00BB7661">
      <w:pPr>
        <w:numPr>
          <w:ilvl w:val="1"/>
          <w:numId w:val="22"/>
        </w:numPr>
        <w:spacing w:after="0" w:line="240" w:lineRule="auto"/>
        <w:rPr>
          <w:rFonts w:cstheme="minorHAnsi"/>
        </w:rPr>
      </w:pPr>
      <w:r w:rsidRPr="00F000CB">
        <w:rPr>
          <w:rFonts w:cstheme="minorHAnsi"/>
        </w:rPr>
        <w:t xml:space="preserve">Has received 4.10 rating or higher on </w:t>
      </w:r>
      <w:r w:rsidR="006A5411">
        <w:rPr>
          <w:rFonts w:cstheme="minorHAnsi"/>
        </w:rPr>
        <w:t>two</w:t>
      </w:r>
      <w:r w:rsidRPr="00F000CB">
        <w:rPr>
          <w:rFonts w:cstheme="minorHAnsi"/>
        </w:rPr>
        <w:t xml:space="preserve"> </w:t>
      </w:r>
      <w:r>
        <w:rPr>
          <w:rFonts w:cstheme="minorHAnsi"/>
        </w:rPr>
        <w:t>MLY Performance E</w:t>
      </w:r>
      <w:r w:rsidRPr="00F000CB">
        <w:rPr>
          <w:rFonts w:cstheme="minorHAnsi"/>
        </w:rPr>
        <w:t>valuations.</w:t>
      </w:r>
    </w:p>
    <w:p w14:paraId="0ACC2C65" w14:textId="77777777" w:rsidR="00E1637D" w:rsidRPr="00F000CB" w:rsidRDefault="00E1637D" w:rsidP="00BB7661">
      <w:pPr>
        <w:numPr>
          <w:ilvl w:val="1"/>
          <w:numId w:val="22"/>
        </w:numPr>
        <w:spacing w:after="0" w:line="240" w:lineRule="auto"/>
        <w:rPr>
          <w:rFonts w:cstheme="minorHAnsi"/>
        </w:rPr>
      </w:pPr>
      <w:r w:rsidRPr="00F000CB">
        <w:rPr>
          <w:rFonts w:cstheme="minorHAnsi"/>
        </w:rPr>
        <w:t>Demonstrate use of Organizational System that is in active use.</w:t>
      </w:r>
    </w:p>
    <w:p w14:paraId="55CFDD55" w14:textId="77777777" w:rsidR="00E1637D" w:rsidRPr="00F000CB" w:rsidRDefault="00E1637D" w:rsidP="00BB7661">
      <w:pPr>
        <w:numPr>
          <w:ilvl w:val="1"/>
          <w:numId w:val="22"/>
        </w:numPr>
        <w:spacing w:after="0" w:line="240" w:lineRule="auto"/>
        <w:rPr>
          <w:rFonts w:cstheme="minorHAnsi"/>
        </w:rPr>
      </w:pPr>
      <w:r w:rsidRPr="00F000CB">
        <w:rPr>
          <w:rFonts w:cstheme="minorHAnsi"/>
        </w:rPr>
        <w:t>Demonstrate use of Recognition Program that is in active use.</w:t>
      </w:r>
    </w:p>
    <w:p w14:paraId="226ADA07" w14:textId="77777777" w:rsidR="00E1637D" w:rsidRPr="00F000CB" w:rsidRDefault="00E1637D" w:rsidP="00BB7661">
      <w:pPr>
        <w:numPr>
          <w:ilvl w:val="1"/>
          <w:numId w:val="22"/>
        </w:numPr>
        <w:spacing w:after="0" w:line="240" w:lineRule="auto"/>
        <w:rPr>
          <w:rFonts w:cstheme="minorHAnsi"/>
        </w:rPr>
      </w:pPr>
      <w:r w:rsidRPr="00F000CB">
        <w:rPr>
          <w:rFonts w:cstheme="minorHAnsi"/>
        </w:rPr>
        <w:t>Demonstrated the ability to hold team members accountable to standards as evident through documentation forms and corrective actions.</w:t>
      </w:r>
    </w:p>
    <w:p w14:paraId="783AF157" w14:textId="22610C6D" w:rsidR="00E1637D" w:rsidRPr="00F000CB" w:rsidRDefault="00E1637D" w:rsidP="00BB7661">
      <w:pPr>
        <w:numPr>
          <w:ilvl w:val="1"/>
          <w:numId w:val="22"/>
        </w:numPr>
        <w:spacing w:after="0" w:line="240" w:lineRule="auto"/>
        <w:rPr>
          <w:rFonts w:cstheme="minorHAnsi"/>
        </w:rPr>
      </w:pPr>
      <w:r w:rsidRPr="00F000CB">
        <w:rPr>
          <w:rFonts w:cstheme="minorHAnsi"/>
        </w:rPr>
        <w:t xml:space="preserve">Can successfully illustrate </w:t>
      </w:r>
      <w:r w:rsidR="006A5411">
        <w:rPr>
          <w:rFonts w:cstheme="minorHAnsi"/>
        </w:rPr>
        <w:t>two</w:t>
      </w:r>
      <w:r w:rsidRPr="00F000CB">
        <w:rPr>
          <w:rFonts w:cstheme="minorHAnsi"/>
        </w:rPr>
        <w:t xml:space="preserve"> examples of development of subordinates</w:t>
      </w:r>
      <w:r w:rsidR="006A5411">
        <w:rPr>
          <w:rFonts w:cstheme="minorHAnsi"/>
        </w:rPr>
        <w:t>.</w:t>
      </w:r>
    </w:p>
    <w:p w14:paraId="08499CA8" w14:textId="691BA1C8" w:rsidR="00E1637D" w:rsidRPr="00F000CB" w:rsidRDefault="00E1637D" w:rsidP="00BB7661">
      <w:pPr>
        <w:numPr>
          <w:ilvl w:val="1"/>
          <w:numId w:val="22"/>
        </w:numPr>
        <w:spacing w:after="0" w:line="240" w:lineRule="auto"/>
        <w:rPr>
          <w:rFonts w:cstheme="minorHAnsi"/>
        </w:rPr>
      </w:pPr>
      <w:r w:rsidRPr="00F000CB">
        <w:rPr>
          <w:rFonts w:cstheme="minorHAnsi"/>
        </w:rPr>
        <w:t>Demonstrated a “Franchise-Wide” mentality and can successfully illustrate examples of making a Franchise-Wide impact</w:t>
      </w:r>
      <w:r w:rsidR="006A5411">
        <w:rPr>
          <w:rFonts w:cstheme="minorHAnsi"/>
        </w:rPr>
        <w:t>.</w:t>
      </w:r>
    </w:p>
    <w:p w14:paraId="0B0B8ADD" w14:textId="641A7076" w:rsidR="00E1637D" w:rsidRPr="00F000CB" w:rsidRDefault="00E1637D" w:rsidP="00BB7661">
      <w:pPr>
        <w:numPr>
          <w:ilvl w:val="1"/>
          <w:numId w:val="22"/>
        </w:numPr>
        <w:spacing w:after="0" w:line="240" w:lineRule="auto"/>
        <w:rPr>
          <w:rFonts w:cstheme="minorHAnsi"/>
        </w:rPr>
      </w:pPr>
      <w:r w:rsidRPr="00F000CB">
        <w:rPr>
          <w:rFonts w:cstheme="minorHAnsi"/>
        </w:rPr>
        <w:t>Demonstrated an active approach to LSM and successfully illustrate examples of LSM pursuits that have directly impacted sales growth.</w:t>
      </w:r>
    </w:p>
    <w:p w14:paraId="54DAEBBE" w14:textId="3478F490" w:rsidR="00E1637D" w:rsidRPr="00F000CB" w:rsidRDefault="00E1637D" w:rsidP="00BB7661">
      <w:pPr>
        <w:numPr>
          <w:ilvl w:val="1"/>
          <w:numId w:val="22"/>
        </w:numPr>
        <w:spacing w:after="0" w:line="240" w:lineRule="auto"/>
        <w:rPr>
          <w:rFonts w:cstheme="minorHAnsi"/>
        </w:rPr>
      </w:pPr>
      <w:r w:rsidRPr="00F000CB">
        <w:rPr>
          <w:rFonts w:cstheme="minorHAnsi"/>
        </w:rPr>
        <w:t xml:space="preserve">Regarded as a top communicator on </w:t>
      </w:r>
      <w:r w:rsidR="000703A7">
        <w:rPr>
          <w:rFonts w:cstheme="minorHAnsi"/>
        </w:rPr>
        <w:t>Microsoft Team</w:t>
      </w:r>
      <w:r w:rsidRPr="00F000CB">
        <w:rPr>
          <w:rFonts w:cstheme="minorHAnsi"/>
        </w:rPr>
        <w:t>s and responds to emails and other communication in a timely manner.</w:t>
      </w:r>
    </w:p>
    <w:p w14:paraId="3456AC48" w14:textId="77777777" w:rsidR="000703A7" w:rsidRDefault="000703A7" w:rsidP="000703A7">
      <w:pPr>
        <w:numPr>
          <w:ilvl w:val="1"/>
          <w:numId w:val="22"/>
        </w:numPr>
        <w:spacing w:after="0" w:line="240" w:lineRule="auto"/>
        <w:rPr>
          <w:rFonts w:cstheme="minorHAnsi"/>
        </w:rPr>
      </w:pPr>
      <w:r w:rsidRPr="00F000CB">
        <w:rPr>
          <w:rFonts w:cstheme="minorHAnsi"/>
        </w:rPr>
        <w:t xml:space="preserve">Office staff regards GM as responsive </w:t>
      </w:r>
      <w:r>
        <w:rPr>
          <w:rFonts w:cstheme="minorHAnsi"/>
        </w:rPr>
        <w:t xml:space="preserve">and </w:t>
      </w:r>
      <w:r w:rsidRPr="00F000CB">
        <w:rPr>
          <w:rFonts w:cstheme="minorHAnsi"/>
        </w:rPr>
        <w:t xml:space="preserve">communicates timely and effectively. </w:t>
      </w:r>
    </w:p>
    <w:p w14:paraId="6D92BF59" w14:textId="3F89E5A4" w:rsidR="00E1637D" w:rsidRPr="00F000CB" w:rsidRDefault="00E1637D" w:rsidP="00BB7661">
      <w:pPr>
        <w:numPr>
          <w:ilvl w:val="1"/>
          <w:numId w:val="22"/>
        </w:numPr>
        <w:spacing w:after="0" w:line="240" w:lineRule="auto"/>
        <w:rPr>
          <w:rFonts w:cstheme="minorHAnsi"/>
        </w:rPr>
      </w:pPr>
      <w:r w:rsidRPr="00F000CB">
        <w:rPr>
          <w:rFonts w:cstheme="minorHAnsi"/>
        </w:rPr>
        <w:t xml:space="preserve">Has and maintains an appropriate bench strength </w:t>
      </w:r>
      <w:r w:rsidR="000703A7">
        <w:rPr>
          <w:rFonts w:cstheme="minorHAnsi"/>
        </w:rPr>
        <w:t xml:space="preserve">in current location </w:t>
      </w:r>
      <w:r w:rsidRPr="00F000CB">
        <w:rPr>
          <w:rFonts w:cstheme="minorHAnsi"/>
        </w:rPr>
        <w:t>to be eligible for promotion.</w:t>
      </w:r>
    </w:p>
    <w:p w14:paraId="39B7D0DD" w14:textId="77777777" w:rsidR="00E1637D" w:rsidRDefault="00E1637D" w:rsidP="00E1637D">
      <w:pPr>
        <w:spacing w:after="0" w:line="240" w:lineRule="auto"/>
        <w:rPr>
          <w:rFonts w:cstheme="minorHAnsi"/>
        </w:rPr>
      </w:pPr>
    </w:p>
    <w:p w14:paraId="5BD48128" w14:textId="77777777" w:rsidR="00E1637D" w:rsidRDefault="00E1637D" w:rsidP="00E1637D">
      <w:pPr>
        <w:rPr>
          <w:rFonts w:ascii="Gotham Bold" w:hAnsi="Gotham Bold" w:cs="Times New Roman"/>
          <w:b/>
          <w:sz w:val="30"/>
          <w:szCs w:val="30"/>
        </w:rPr>
      </w:pPr>
    </w:p>
    <w:p w14:paraId="026BB154" w14:textId="77777777" w:rsidR="00E1637D" w:rsidRPr="00BB7661" w:rsidRDefault="00E1637D" w:rsidP="00E1637D">
      <w:pPr>
        <w:rPr>
          <w:rFonts w:ascii="Gotham Bold" w:hAnsi="Gotham Bold" w:cs="Times New Roman"/>
          <w:b/>
        </w:rPr>
      </w:pPr>
      <w:r w:rsidRPr="00BB7661">
        <w:rPr>
          <w:rFonts w:ascii="Gotham Bold" w:hAnsi="Gotham Bold" w:cs="Times New Roman"/>
          <w:b/>
        </w:rPr>
        <w:t>Final Audit for Consideration</w:t>
      </w:r>
    </w:p>
    <w:p w14:paraId="787E962A" w14:textId="77777777" w:rsidR="00E1637D" w:rsidRPr="003E0E86" w:rsidRDefault="00E1637D" w:rsidP="00E1637D">
      <w:pPr>
        <w:numPr>
          <w:ilvl w:val="0"/>
          <w:numId w:val="8"/>
        </w:numPr>
        <w:spacing w:after="0" w:line="240" w:lineRule="auto"/>
        <w:rPr>
          <w:rFonts w:cstheme="minorHAnsi"/>
        </w:rPr>
      </w:pPr>
      <w:r w:rsidRPr="003E0E86">
        <w:rPr>
          <w:rFonts w:cstheme="minorHAnsi"/>
        </w:rPr>
        <w:t>Before being eligible for promotion the DOO will conduct the following evaluations</w:t>
      </w:r>
      <w:r>
        <w:rPr>
          <w:rFonts w:cstheme="minorHAnsi"/>
        </w:rPr>
        <w:t xml:space="preserve"> in the Period prior to Promotion to 8-Week MUM Development Program</w:t>
      </w:r>
      <w:r w:rsidRPr="003E0E86">
        <w:rPr>
          <w:rFonts w:cstheme="minorHAnsi"/>
        </w:rPr>
        <w:t>:</w:t>
      </w:r>
    </w:p>
    <w:p w14:paraId="2B53C15F" w14:textId="77777777" w:rsidR="00E1637D" w:rsidRPr="003E0E86" w:rsidRDefault="00E1637D" w:rsidP="00BB7661">
      <w:pPr>
        <w:numPr>
          <w:ilvl w:val="1"/>
          <w:numId w:val="23"/>
        </w:numPr>
        <w:spacing w:after="0" w:line="240" w:lineRule="auto"/>
        <w:rPr>
          <w:rFonts w:cstheme="minorHAnsi"/>
        </w:rPr>
      </w:pPr>
      <w:r w:rsidRPr="003E0E86">
        <w:rPr>
          <w:rFonts w:cstheme="minorHAnsi"/>
        </w:rPr>
        <w:t>OAR with a passing score of 93% or higher</w:t>
      </w:r>
    </w:p>
    <w:p w14:paraId="472E2A82" w14:textId="77777777" w:rsidR="00E1637D" w:rsidRPr="003E0E86" w:rsidRDefault="00E1637D" w:rsidP="00BB7661">
      <w:pPr>
        <w:numPr>
          <w:ilvl w:val="1"/>
          <w:numId w:val="23"/>
        </w:numPr>
        <w:spacing w:after="0" w:line="240" w:lineRule="auto"/>
        <w:rPr>
          <w:rFonts w:cstheme="minorHAnsi"/>
        </w:rPr>
      </w:pPr>
      <w:r w:rsidRPr="003E0E86">
        <w:rPr>
          <w:rFonts w:cstheme="minorHAnsi"/>
        </w:rPr>
        <w:t>Cleanliness Evaluation of 95% or higher.</w:t>
      </w:r>
    </w:p>
    <w:p w14:paraId="5121A4A0" w14:textId="77777777" w:rsidR="00E1637D" w:rsidRPr="003E0E86" w:rsidRDefault="00E1637D" w:rsidP="00BB7661">
      <w:pPr>
        <w:numPr>
          <w:ilvl w:val="1"/>
          <w:numId w:val="23"/>
        </w:numPr>
        <w:spacing w:after="0" w:line="240" w:lineRule="auto"/>
        <w:rPr>
          <w:rFonts w:cstheme="minorHAnsi"/>
        </w:rPr>
      </w:pPr>
      <w:r w:rsidRPr="003E0E86">
        <w:rPr>
          <w:rFonts w:cstheme="minorHAnsi"/>
        </w:rPr>
        <w:t>Freddy Factor Evaluation with 95% or higher</w:t>
      </w:r>
    </w:p>
    <w:p w14:paraId="12B58171" w14:textId="77777777" w:rsidR="00E1637D" w:rsidRPr="003E0E86" w:rsidRDefault="00E1637D" w:rsidP="00BB7661">
      <w:pPr>
        <w:numPr>
          <w:ilvl w:val="1"/>
          <w:numId w:val="23"/>
        </w:numPr>
        <w:spacing w:after="0" w:line="240" w:lineRule="auto"/>
        <w:rPr>
          <w:rFonts w:cstheme="minorHAnsi"/>
        </w:rPr>
      </w:pPr>
      <w:r w:rsidRPr="003E0E86">
        <w:rPr>
          <w:rFonts w:cstheme="minorHAnsi"/>
        </w:rPr>
        <w:t>Ecosure Evaluation with ZERO Criticals.</w:t>
      </w:r>
    </w:p>
    <w:p w14:paraId="5833946E" w14:textId="655953E7" w:rsidR="00E1637D" w:rsidRDefault="00E1637D" w:rsidP="00BB7661">
      <w:pPr>
        <w:numPr>
          <w:ilvl w:val="1"/>
          <w:numId w:val="23"/>
        </w:numPr>
        <w:spacing w:after="0" w:line="240" w:lineRule="auto"/>
        <w:rPr>
          <w:rFonts w:cstheme="minorHAnsi"/>
        </w:rPr>
      </w:pPr>
      <w:r w:rsidRPr="003E0E86">
        <w:rPr>
          <w:rFonts w:cstheme="minorHAnsi"/>
        </w:rPr>
        <w:t>Training Report Audit from OAM on Scoop Execution with 95% or higher completion.</w:t>
      </w:r>
    </w:p>
    <w:p w14:paraId="2EF4BA7B" w14:textId="77777777" w:rsidR="006A5411" w:rsidRPr="003E0E86" w:rsidRDefault="006A5411" w:rsidP="000703A7">
      <w:pPr>
        <w:spacing w:after="0" w:line="240" w:lineRule="auto"/>
        <w:ind w:left="1440"/>
        <w:rPr>
          <w:rFonts w:cstheme="minorHAnsi"/>
        </w:rPr>
      </w:pPr>
    </w:p>
    <w:p w14:paraId="4DD22BA2" w14:textId="77777777" w:rsidR="00E1637D" w:rsidRPr="003E0E86" w:rsidRDefault="00E1637D" w:rsidP="00E1637D">
      <w:pPr>
        <w:spacing w:after="0" w:line="240" w:lineRule="auto"/>
        <w:rPr>
          <w:rFonts w:cstheme="minorHAnsi"/>
        </w:rPr>
      </w:pPr>
    </w:p>
    <w:p w14:paraId="12E0C05E" w14:textId="7DA2DA4B" w:rsidR="00E1637D" w:rsidRDefault="00E1637D" w:rsidP="00E1637D">
      <w:pPr>
        <w:spacing w:after="0" w:line="240" w:lineRule="auto"/>
        <w:rPr>
          <w:rFonts w:cstheme="minorHAnsi"/>
          <w:b/>
          <w:bCs/>
          <w:color w:val="FF0000"/>
        </w:rPr>
      </w:pPr>
      <w:r w:rsidRPr="00BB7661">
        <w:rPr>
          <w:rFonts w:cstheme="minorHAnsi"/>
          <w:b/>
          <w:bCs/>
          <w:highlight w:val="yellow"/>
        </w:rPr>
        <w:t>Failure to meet passing metrics will result in a reaudit within 72 hours of initial evaluatio</w:t>
      </w:r>
      <w:r w:rsidRPr="006A5411">
        <w:rPr>
          <w:rFonts w:cstheme="minorHAnsi"/>
          <w:b/>
          <w:bCs/>
          <w:highlight w:val="yellow"/>
        </w:rPr>
        <w:t>n</w:t>
      </w:r>
      <w:r w:rsidRPr="006A5411">
        <w:rPr>
          <w:rFonts w:cstheme="minorHAnsi"/>
          <w:b/>
          <w:bCs/>
        </w:rPr>
        <w:t xml:space="preserve">.  </w:t>
      </w:r>
    </w:p>
    <w:p w14:paraId="309DCC8B" w14:textId="01B81ADD" w:rsidR="00D91C0A" w:rsidRDefault="00D91C0A" w:rsidP="00E1637D">
      <w:pPr>
        <w:spacing w:after="0" w:line="240" w:lineRule="auto"/>
        <w:rPr>
          <w:rFonts w:cstheme="minorHAnsi"/>
          <w:b/>
          <w:bCs/>
          <w:color w:val="C00000"/>
        </w:rPr>
      </w:pPr>
    </w:p>
    <w:p w14:paraId="11C92597" w14:textId="6CB3CC26" w:rsidR="000703A7" w:rsidRDefault="000703A7" w:rsidP="00E1637D">
      <w:pPr>
        <w:spacing w:after="0" w:line="240" w:lineRule="auto"/>
        <w:rPr>
          <w:rFonts w:cstheme="minorHAnsi"/>
          <w:b/>
          <w:bCs/>
          <w:color w:val="C00000"/>
        </w:rPr>
      </w:pPr>
    </w:p>
    <w:p w14:paraId="48ABB3C8" w14:textId="7E1CE1BC" w:rsidR="000703A7" w:rsidRDefault="000703A7" w:rsidP="00E1637D">
      <w:pPr>
        <w:spacing w:after="0" w:line="240" w:lineRule="auto"/>
        <w:rPr>
          <w:rFonts w:cstheme="minorHAnsi"/>
          <w:b/>
          <w:bCs/>
          <w:color w:val="C00000"/>
        </w:rPr>
      </w:pPr>
    </w:p>
    <w:p w14:paraId="10F766F7" w14:textId="1F1F2055" w:rsidR="000703A7" w:rsidRDefault="000703A7" w:rsidP="00E1637D">
      <w:pPr>
        <w:spacing w:after="0" w:line="240" w:lineRule="auto"/>
        <w:rPr>
          <w:rFonts w:cstheme="minorHAnsi"/>
        </w:rPr>
      </w:pPr>
      <w:r>
        <w:rPr>
          <w:rFonts w:cstheme="minorHAnsi"/>
        </w:rPr>
        <w:t xml:space="preserve">Candidate Signature: </w:t>
      </w:r>
      <w:r>
        <w:rPr>
          <w:rFonts w:cstheme="minorHAnsi"/>
        </w:rPr>
        <w:tab/>
        <w:t>__________________________</w:t>
      </w:r>
      <w:r>
        <w:rPr>
          <w:rFonts w:cstheme="minorHAnsi"/>
        </w:rPr>
        <w:tab/>
      </w:r>
      <w:r>
        <w:rPr>
          <w:rFonts w:cstheme="minorHAnsi"/>
        </w:rPr>
        <w:tab/>
        <w:t>Date:</w:t>
      </w:r>
      <w:r>
        <w:rPr>
          <w:rFonts w:cstheme="minorHAnsi"/>
        </w:rPr>
        <w:tab/>
        <w:t>__________________</w:t>
      </w:r>
    </w:p>
    <w:p w14:paraId="0828195A" w14:textId="05613537" w:rsidR="000703A7" w:rsidRDefault="000703A7" w:rsidP="00E1637D">
      <w:pPr>
        <w:spacing w:after="0" w:line="240" w:lineRule="auto"/>
        <w:rPr>
          <w:rFonts w:cstheme="minorHAnsi"/>
        </w:rPr>
      </w:pPr>
    </w:p>
    <w:p w14:paraId="7D433633" w14:textId="553C16E4" w:rsidR="000703A7" w:rsidRDefault="000703A7" w:rsidP="00E1637D">
      <w:pPr>
        <w:spacing w:after="0" w:line="240" w:lineRule="auto"/>
        <w:rPr>
          <w:rFonts w:cstheme="minorHAnsi"/>
        </w:rPr>
      </w:pPr>
    </w:p>
    <w:p w14:paraId="7D46FACC" w14:textId="77777777" w:rsidR="000703A7" w:rsidRDefault="000703A7" w:rsidP="00E1637D">
      <w:pPr>
        <w:spacing w:after="0" w:line="240" w:lineRule="auto"/>
        <w:rPr>
          <w:rFonts w:cstheme="minorHAnsi"/>
        </w:rPr>
      </w:pPr>
    </w:p>
    <w:p w14:paraId="7D3B6D43" w14:textId="020CA6CE" w:rsidR="000703A7" w:rsidRPr="000703A7" w:rsidRDefault="000703A7" w:rsidP="00E1637D">
      <w:pPr>
        <w:spacing w:after="0" w:line="240" w:lineRule="auto"/>
        <w:rPr>
          <w:rFonts w:cstheme="minorHAnsi"/>
        </w:rPr>
      </w:pPr>
      <w:r>
        <w:rPr>
          <w:rFonts w:cstheme="minorHAnsi"/>
        </w:rPr>
        <w:t xml:space="preserve">DOO Signature: </w:t>
      </w:r>
      <w:r>
        <w:rPr>
          <w:rFonts w:cstheme="minorHAnsi"/>
        </w:rPr>
        <w:tab/>
      </w:r>
      <w:r>
        <w:rPr>
          <w:rFonts w:cstheme="minorHAnsi"/>
        </w:rPr>
        <w:tab/>
        <w:t>__________________________</w:t>
      </w:r>
      <w:r>
        <w:rPr>
          <w:rFonts w:cstheme="minorHAnsi"/>
        </w:rPr>
        <w:tab/>
      </w:r>
      <w:r>
        <w:rPr>
          <w:rFonts w:cstheme="minorHAnsi"/>
        </w:rPr>
        <w:tab/>
        <w:t>Date:</w:t>
      </w:r>
      <w:r>
        <w:rPr>
          <w:rFonts w:cstheme="minorHAnsi"/>
        </w:rPr>
        <w:tab/>
        <w:t>__________________</w:t>
      </w:r>
    </w:p>
    <w:sectPr w:rsidR="000703A7" w:rsidRPr="000703A7" w:rsidSect="009478B4">
      <w:type w:val="continuous"/>
      <w:pgSz w:w="12240" w:h="15840"/>
      <w:pgMar w:top="43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3CA2F" w14:textId="77777777" w:rsidR="00DA68D9" w:rsidRDefault="00DA68D9" w:rsidP="00FC1704">
      <w:pPr>
        <w:spacing w:after="0" w:line="240" w:lineRule="auto"/>
      </w:pPr>
      <w:r>
        <w:separator/>
      </w:r>
    </w:p>
  </w:endnote>
  <w:endnote w:type="continuationSeparator" w:id="0">
    <w:p w14:paraId="013BE809" w14:textId="77777777" w:rsidR="00DA68D9" w:rsidRDefault="00DA68D9" w:rsidP="00FC1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Gotham Bold">
    <w:panose1 w:val="00000000000000000000"/>
    <w:charset w:val="00"/>
    <w:family w:val="modern"/>
    <w:notTrueType/>
    <w:pitch w:val="variable"/>
    <w:sig w:usb0="A10000FF" w:usb1="4000005B" w:usb2="00000000" w:usb3="00000000" w:csb0="0000009B" w:csb1="00000000"/>
  </w:font>
  <w:font w:name="Script MT Std">
    <w:panose1 w:val="000008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EE69D" w14:textId="09907341" w:rsidR="00FC1704" w:rsidRDefault="00FC1704">
    <w:pPr>
      <w:pStyle w:val="Footer"/>
      <w:jc w:val="right"/>
    </w:pPr>
  </w:p>
  <w:p w14:paraId="05482D56" w14:textId="77777777" w:rsidR="00FC1704" w:rsidRDefault="00FC1704">
    <w:pPr>
      <w:pStyle w:val="Footer"/>
    </w:pPr>
  </w:p>
  <w:p w14:paraId="0A7DA84B" w14:textId="77777777" w:rsidR="00055E38" w:rsidRDefault="00055E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DFE4B" w14:textId="77777777" w:rsidR="00DA68D9" w:rsidRDefault="00DA68D9" w:rsidP="00FC1704">
      <w:pPr>
        <w:spacing w:after="0" w:line="240" w:lineRule="auto"/>
      </w:pPr>
      <w:r>
        <w:separator/>
      </w:r>
    </w:p>
  </w:footnote>
  <w:footnote w:type="continuationSeparator" w:id="0">
    <w:p w14:paraId="14E06A2D" w14:textId="77777777" w:rsidR="00DA68D9" w:rsidRDefault="00DA68D9" w:rsidP="00FC17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0E59"/>
    <w:multiLevelType w:val="hybridMultilevel"/>
    <w:tmpl w:val="5D2495F6"/>
    <w:lvl w:ilvl="0" w:tplc="8C040E0C">
      <w:start w:val="1"/>
      <w:numFmt w:val="bullet"/>
      <w:lvlText w:val=""/>
      <w:lvlJc w:val="left"/>
      <w:pPr>
        <w:ind w:left="720" w:hanging="360"/>
      </w:pPr>
      <w:rPr>
        <w:rFonts w:ascii="Webdings" w:hAnsi="Web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90BB7"/>
    <w:multiLevelType w:val="hybridMultilevel"/>
    <w:tmpl w:val="17F8D1A8"/>
    <w:lvl w:ilvl="0" w:tplc="8C040E0C">
      <w:start w:val="1"/>
      <w:numFmt w:val="bullet"/>
      <w:lvlText w:val=""/>
      <w:lvlJc w:val="left"/>
      <w:pPr>
        <w:tabs>
          <w:tab w:val="num" w:pos="720"/>
        </w:tabs>
        <w:ind w:left="720" w:hanging="360"/>
      </w:pPr>
      <w:rPr>
        <w:rFonts w:ascii="Webdings" w:hAnsi="Web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A55017"/>
    <w:multiLevelType w:val="hybridMultilevel"/>
    <w:tmpl w:val="DBD03940"/>
    <w:lvl w:ilvl="0" w:tplc="9EDA8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05451F"/>
    <w:multiLevelType w:val="hybridMultilevel"/>
    <w:tmpl w:val="FA542E1E"/>
    <w:lvl w:ilvl="0" w:tplc="FFFFFFFF">
      <w:start w:val="1"/>
      <w:numFmt w:val="bullet"/>
      <w:lvlText w:val=""/>
      <w:lvlJc w:val="left"/>
      <w:pPr>
        <w:ind w:left="720" w:hanging="360"/>
      </w:pPr>
      <w:rPr>
        <w:rFonts w:ascii="Webdings" w:hAnsi="Webdings" w:hint="default"/>
        <w:sz w:val="20"/>
        <w:szCs w:val="20"/>
      </w:rPr>
    </w:lvl>
    <w:lvl w:ilvl="1" w:tplc="BBA4244E">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2B3B3F81"/>
    <w:multiLevelType w:val="hybridMultilevel"/>
    <w:tmpl w:val="15861D98"/>
    <w:lvl w:ilvl="0" w:tplc="8C040E0C">
      <w:start w:val="1"/>
      <w:numFmt w:val="bullet"/>
      <w:lvlText w:val=""/>
      <w:lvlJc w:val="left"/>
      <w:pPr>
        <w:ind w:left="720" w:hanging="360"/>
      </w:pPr>
      <w:rPr>
        <w:rFonts w:ascii="Webdings" w:hAnsi="Web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7D22CD8"/>
    <w:multiLevelType w:val="hybridMultilevel"/>
    <w:tmpl w:val="3230DB8E"/>
    <w:lvl w:ilvl="0" w:tplc="7166F5E2">
      <w:start w:val="3"/>
      <w:numFmt w:val="bullet"/>
      <w:lvlText w:val="•"/>
      <w:lvlJc w:val="left"/>
      <w:pPr>
        <w:ind w:left="720" w:hanging="360"/>
      </w:pPr>
      <w:rPr>
        <w:rFonts w:ascii="Calibri" w:eastAsiaTheme="minorHAnsi" w:hAnsi="Calibri" w:cs="Calibri"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FC484C"/>
    <w:multiLevelType w:val="hybridMultilevel"/>
    <w:tmpl w:val="3FA2A5D0"/>
    <w:lvl w:ilvl="0" w:tplc="3EB04A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6F6FCF"/>
    <w:multiLevelType w:val="hybridMultilevel"/>
    <w:tmpl w:val="420C5B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6A0F10"/>
    <w:multiLevelType w:val="hybridMultilevel"/>
    <w:tmpl w:val="48AE9544"/>
    <w:lvl w:ilvl="0" w:tplc="2FD6AF6C">
      <w:start w:val="1"/>
      <w:numFmt w:val="bullet"/>
      <w:lvlText w:val=""/>
      <w:lvlJc w:val="left"/>
      <w:pPr>
        <w:ind w:left="720"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C3AD4"/>
    <w:multiLevelType w:val="hybridMultilevel"/>
    <w:tmpl w:val="6888B9B0"/>
    <w:lvl w:ilvl="0" w:tplc="DBD871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AA4DD5"/>
    <w:multiLevelType w:val="hybridMultilevel"/>
    <w:tmpl w:val="0E0096B2"/>
    <w:lvl w:ilvl="0" w:tplc="65F2599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2B1F13"/>
    <w:multiLevelType w:val="hybridMultilevel"/>
    <w:tmpl w:val="C8B698CE"/>
    <w:lvl w:ilvl="0" w:tplc="8C040E0C">
      <w:start w:val="1"/>
      <w:numFmt w:val="bullet"/>
      <w:lvlText w:val=""/>
      <w:lvlJc w:val="left"/>
      <w:pPr>
        <w:ind w:left="1440" w:hanging="360"/>
      </w:pPr>
      <w:rPr>
        <w:rFonts w:ascii="Webdings" w:hAnsi="Web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FF4BFF"/>
    <w:multiLevelType w:val="hybridMultilevel"/>
    <w:tmpl w:val="12A2348A"/>
    <w:lvl w:ilvl="0" w:tplc="8C040E0C">
      <w:start w:val="1"/>
      <w:numFmt w:val="bullet"/>
      <w:lvlText w:val=""/>
      <w:lvlJc w:val="left"/>
      <w:pPr>
        <w:ind w:left="1080" w:hanging="360"/>
      </w:pPr>
      <w:rPr>
        <w:rFonts w:ascii="Webdings" w:hAnsi="Web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4B5D82"/>
    <w:multiLevelType w:val="hybridMultilevel"/>
    <w:tmpl w:val="1CB0E7B0"/>
    <w:lvl w:ilvl="0" w:tplc="FFFFFFFF">
      <w:start w:val="1"/>
      <w:numFmt w:val="bullet"/>
      <w:lvlText w:val=""/>
      <w:lvlJc w:val="left"/>
      <w:pPr>
        <w:tabs>
          <w:tab w:val="num" w:pos="720"/>
        </w:tabs>
        <w:ind w:left="720" w:hanging="360"/>
      </w:pPr>
      <w:rPr>
        <w:rFonts w:ascii="Webdings" w:hAnsi="Webdings" w:hint="default"/>
        <w:sz w:val="20"/>
        <w:szCs w:val="20"/>
      </w:rPr>
    </w:lvl>
    <w:lvl w:ilvl="1" w:tplc="BBA4244E">
      <w:start w:val="1"/>
      <w:numFmt w:val="bullet"/>
      <w:lvlText w:val=""/>
      <w:lvlJc w:val="left"/>
      <w:pPr>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A13E6A"/>
    <w:multiLevelType w:val="hybridMultilevel"/>
    <w:tmpl w:val="DC786800"/>
    <w:lvl w:ilvl="0" w:tplc="1F346BC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DC39AD"/>
    <w:multiLevelType w:val="hybridMultilevel"/>
    <w:tmpl w:val="2DF8F4E8"/>
    <w:lvl w:ilvl="0" w:tplc="AFA6FEC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661CFE"/>
    <w:multiLevelType w:val="hybridMultilevel"/>
    <w:tmpl w:val="1C8CA6F2"/>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CB562F"/>
    <w:multiLevelType w:val="hybridMultilevel"/>
    <w:tmpl w:val="39B439D6"/>
    <w:lvl w:ilvl="0" w:tplc="8C040E0C">
      <w:start w:val="1"/>
      <w:numFmt w:val="bullet"/>
      <w:lvlText w:val=""/>
      <w:lvlJc w:val="left"/>
      <w:pPr>
        <w:ind w:left="720" w:hanging="360"/>
      </w:pPr>
      <w:rPr>
        <w:rFonts w:ascii="Webdings" w:hAnsi="Web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AB09D8"/>
    <w:multiLevelType w:val="hybridMultilevel"/>
    <w:tmpl w:val="8896485C"/>
    <w:lvl w:ilvl="0" w:tplc="7166F5E2">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6BB5B2A"/>
    <w:multiLevelType w:val="hybridMultilevel"/>
    <w:tmpl w:val="5DA640B0"/>
    <w:lvl w:ilvl="0" w:tplc="8C040E0C">
      <w:start w:val="1"/>
      <w:numFmt w:val="bullet"/>
      <w:lvlText w:val=""/>
      <w:lvlJc w:val="left"/>
      <w:pPr>
        <w:ind w:left="720" w:hanging="360"/>
      </w:pPr>
      <w:rPr>
        <w:rFonts w:ascii="Webdings" w:hAnsi="Web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066CD4"/>
    <w:multiLevelType w:val="hybridMultilevel"/>
    <w:tmpl w:val="B818FBBC"/>
    <w:lvl w:ilvl="0" w:tplc="FFFFFFFF">
      <w:start w:val="1"/>
      <w:numFmt w:val="bullet"/>
      <w:lvlText w:val=""/>
      <w:lvlJc w:val="left"/>
      <w:pPr>
        <w:ind w:left="720" w:hanging="360"/>
      </w:pPr>
      <w:rPr>
        <w:rFonts w:ascii="Webdings" w:hAnsi="Webdings" w:hint="default"/>
        <w:sz w:val="20"/>
        <w:szCs w:val="20"/>
      </w:rPr>
    </w:lvl>
    <w:lvl w:ilvl="1" w:tplc="BBA4244E">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6D287329"/>
    <w:multiLevelType w:val="hybridMultilevel"/>
    <w:tmpl w:val="C02AC3B2"/>
    <w:lvl w:ilvl="0" w:tplc="C34A7CC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6BA19A4"/>
    <w:multiLevelType w:val="hybridMultilevel"/>
    <w:tmpl w:val="A70E450E"/>
    <w:lvl w:ilvl="0" w:tplc="1488F9A4">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7D6F6940"/>
    <w:multiLevelType w:val="multilevel"/>
    <w:tmpl w:val="324C1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22"/>
  </w:num>
  <w:num w:numId="4">
    <w:abstractNumId w:val="14"/>
  </w:num>
  <w:num w:numId="5">
    <w:abstractNumId w:val="15"/>
  </w:num>
  <w:num w:numId="6">
    <w:abstractNumId w:val="6"/>
  </w:num>
  <w:num w:numId="7">
    <w:abstractNumId w:val="10"/>
  </w:num>
  <w:num w:numId="8">
    <w:abstractNumId w:val="1"/>
  </w:num>
  <w:num w:numId="9">
    <w:abstractNumId w:val="4"/>
  </w:num>
  <w:num w:numId="10">
    <w:abstractNumId w:val="9"/>
  </w:num>
  <w:num w:numId="11">
    <w:abstractNumId w:val="17"/>
  </w:num>
  <w:num w:numId="12">
    <w:abstractNumId w:val="21"/>
  </w:num>
  <w:num w:numId="13">
    <w:abstractNumId w:val="11"/>
  </w:num>
  <w:num w:numId="14">
    <w:abstractNumId w:val="2"/>
  </w:num>
  <w:num w:numId="15">
    <w:abstractNumId w:val="0"/>
  </w:num>
  <w:num w:numId="16">
    <w:abstractNumId w:val="18"/>
  </w:num>
  <w:num w:numId="17">
    <w:abstractNumId w:val="12"/>
  </w:num>
  <w:num w:numId="18">
    <w:abstractNumId w:val="19"/>
  </w:num>
  <w:num w:numId="19">
    <w:abstractNumId w:val="5"/>
  </w:num>
  <w:num w:numId="20">
    <w:abstractNumId w:val="7"/>
  </w:num>
  <w:num w:numId="21">
    <w:abstractNumId w:val="23"/>
  </w:num>
  <w:num w:numId="22">
    <w:abstractNumId w:val="3"/>
  </w:num>
  <w:num w:numId="23">
    <w:abstractNumId w:val="1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11D"/>
    <w:rsid w:val="000058D4"/>
    <w:rsid w:val="00013BFF"/>
    <w:rsid w:val="000257F7"/>
    <w:rsid w:val="000402B0"/>
    <w:rsid w:val="00052AED"/>
    <w:rsid w:val="00055E38"/>
    <w:rsid w:val="00056678"/>
    <w:rsid w:val="000618AA"/>
    <w:rsid w:val="000703A7"/>
    <w:rsid w:val="000831F3"/>
    <w:rsid w:val="00097D9B"/>
    <w:rsid w:val="000A63FA"/>
    <w:rsid w:val="00195679"/>
    <w:rsid w:val="00196D43"/>
    <w:rsid w:val="001A255F"/>
    <w:rsid w:val="001C0905"/>
    <w:rsid w:val="0022193C"/>
    <w:rsid w:val="00273E5F"/>
    <w:rsid w:val="002A25B4"/>
    <w:rsid w:val="002F27EF"/>
    <w:rsid w:val="002F2BD7"/>
    <w:rsid w:val="002F3285"/>
    <w:rsid w:val="00305634"/>
    <w:rsid w:val="00341D32"/>
    <w:rsid w:val="0038725A"/>
    <w:rsid w:val="003C3E79"/>
    <w:rsid w:val="003D1404"/>
    <w:rsid w:val="003E1DCE"/>
    <w:rsid w:val="0043417A"/>
    <w:rsid w:val="00473A87"/>
    <w:rsid w:val="00490248"/>
    <w:rsid w:val="004A3CF2"/>
    <w:rsid w:val="004B0426"/>
    <w:rsid w:val="004B1A99"/>
    <w:rsid w:val="004B536C"/>
    <w:rsid w:val="004F5AF7"/>
    <w:rsid w:val="00523EAA"/>
    <w:rsid w:val="00545181"/>
    <w:rsid w:val="005505BD"/>
    <w:rsid w:val="00585861"/>
    <w:rsid w:val="0059471F"/>
    <w:rsid w:val="005A011D"/>
    <w:rsid w:val="005C472A"/>
    <w:rsid w:val="00604334"/>
    <w:rsid w:val="006628DC"/>
    <w:rsid w:val="00666C2C"/>
    <w:rsid w:val="006A5411"/>
    <w:rsid w:val="006C6B59"/>
    <w:rsid w:val="006D390B"/>
    <w:rsid w:val="006D6D21"/>
    <w:rsid w:val="00710B75"/>
    <w:rsid w:val="00722157"/>
    <w:rsid w:val="00732653"/>
    <w:rsid w:val="007D3AD1"/>
    <w:rsid w:val="008735CD"/>
    <w:rsid w:val="008D6498"/>
    <w:rsid w:val="008E2CF1"/>
    <w:rsid w:val="00923ECC"/>
    <w:rsid w:val="00925B6C"/>
    <w:rsid w:val="009305C3"/>
    <w:rsid w:val="009478B4"/>
    <w:rsid w:val="009658F9"/>
    <w:rsid w:val="00995813"/>
    <w:rsid w:val="009D1537"/>
    <w:rsid w:val="009D656E"/>
    <w:rsid w:val="00A26E17"/>
    <w:rsid w:val="00A40957"/>
    <w:rsid w:val="00A67FCD"/>
    <w:rsid w:val="00AA2388"/>
    <w:rsid w:val="00AB3020"/>
    <w:rsid w:val="00AF1DC7"/>
    <w:rsid w:val="00B154FD"/>
    <w:rsid w:val="00B47B8C"/>
    <w:rsid w:val="00B853A5"/>
    <w:rsid w:val="00BB61CA"/>
    <w:rsid w:val="00BB7661"/>
    <w:rsid w:val="00BD606F"/>
    <w:rsid w:val="00CC09C5"/>
    <w:rsid w:val="00CC6FB2"/>
    <w:rsid w:val="00CF3FC9"/>
    <w:rsid w:val="00D72310"/>
    <w:rsid w:val="00D80EF0"/>
    <w:rsid w:val="00D91C0A"/>
    <w:rsid w:val="00DA68D9"/>
    <w:rsid w:val="00DE531E"/>
    <w:rsid w:val="00E1637D"/>
    <w:rsid w:val="00E25E23"/>
    <w:rsid w:val="00E41CBD"/>
    <w:rsid w:val="00E628EA"/>
    <w:rsid w:val="00ED56FD"/>
    <w:rsid w:val="00EE785E"/>
    <w:rsid w:val="00F069BC"/>
    <w:rsid w:val="00F51407"/>
    <w:rsid w:val="00F51536"/>
    <w:rsid w:val="00F57A96"/>
    <w:rsid w:val="00F604EF"/>
    <w:rsid w:val="00F64D8C"/>
    <w:rsid w:val="00F70481"/>
    <w:rsid w:val="00F80E70"/>
    <w:rsid w:val="00FC1704"/>
    <w:rsid w:val="00FD1D94"/>
    <w:rsid w:val="00FD4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FD855A"/>
  <w15:docId w15:val="{9EA8B6E6-8C1B-4FAB-A243-419C56062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8735CD"/>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407"/>
    <w:pPr>
      <w:ind w:left="720"/>
      <w:contextualSpacing/>
    </w:pPr>
  </w:style>
  <w:style w:type="paragraph" w:styleId="BalloonText">
    <w:name w:val="Balloon Text"/>
    <w:basedOn w:val="Normal"/>
    <w:link w:val="BalloonTextChar"/>
    <w:uiPriority w:val="99"/>
    <w:semiHidden/>
    <w:unhideWhenUsed/>
    <w:rsid w:val="005505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05BD"/>
    <w:rPr>
      <w:rFonts w:ascii="Lucida Grande" w:hAnsi="Lucida Grande" w:cs="Lucida Grande"/>
      <w:sz w:val="18"/>
      <w:szCs w:val="18"/>
    </w:rPr>
  </w:style>
  <w:style w:type="character" w:customStyle="1" w:styleId="Heading2Char">
    <w:name w:val="Heading 2 Char"/>
    <w:basedOn w:val="DefaultParagraphFont"/>
    <w:link w:val="Heading2"/>
    <w:semiHidden/>
    <w:rsid w:val="008735CD"/>
    <w:rPr>
      <w:rFonts w:ascii="Arial" w:eastAsia="Times New Roman" w:hAnsi="Arial" w:cs="Arial"/>
      <w:b/>
      <w:bCs/>
      <w:i/>
      <w:iCs/>
      <w:sz w:val="28"/>
      <w:szCs w:val="28"/>
    </w:rPr>
  </w:style>
  <w:style w:type="paragraph" w:styleId="Revision">
    <w:name w:val="Revision"/>
    <w:hidden/>
    <w:uiPriority w:val="99"/>
    <w:semiHidden/>
    <w:rsid w:val="00E25E23"/>
    <w:pPr>
      <w:spacing w:after="0" w:line="240" w:lineRule="auto"/>
    </w:pPr>
  </w:style>
  <w:style w:type="paragraph" w:styleId="Header">
    <w:name w:val="header"/>
    <w:basedOn w:val="Normal"/>
    <w:link w:val="HeaderChar"/>
    <w:uiPriority w:val="99"/>
    <w:unhideWhenUsed/>
    <w:rsid w:val="00FC1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704"/>
  </w:style>
  <w:style w:type="paragraph" w:styleId="Footer">
    <w:name w:val="footer"/>
    <w:basedOn w:val="Normal"/>
    <w:link w:val="FooterChar"/>
    <w:uiPriority w:val="99"/>
    <w:unhideWhenUsed/>
    <w:rsid w:val="00FC1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704"/>
  </w:style>
  <w:style w:type="paragraph" w:styleId="NoSpacing">
    <w:name w:val="No Spacing"/>
    <w:link w:val="NoSpacingChar"/>
    <w:uiPriority w:val="1"/>
    <w:qFormat/>
    <w:rsid w:val="00FC1704"/>
    <w:pPr>
      <w:spacing w:after="0" w:line="240" w:lineRule="auto"/>
    </w:pPr>
    <w:rPr>
      <w:rFonts w:eastAsiaTheme="minorEastAsia"/>
    </w:rPr>
  </w:style>
  <w:style w:type="character" w:customStyle="1" w:styleId="NoSpacingChar">
    <w:name w:val="No Spacing Char"/>
    <w:basedOn w:val="DefaultParagraphFont"/>
    <w:link w:val="NoSpacing"/>
    <w:uiPriority w:val="1"/>
    <w:rsid w:val="00FC170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451581">
      <w:bodyDiv w:val="1"/>
      <w:marLeft w:val="0"/>
      <w:marRight w:val="0"/>
      <w:marTop w:val="0"/>
      <w:marBottom w:val="0"/>
      <w:divBdr>
        <w:top w:val="none" w:sz="0" w:space="0" w:color="auto"/>
        <w:left w:val="none" w:sz="0" w:space="0" w:color="auto"/>
        <w:bottom w:val="none" w:sz="0" w:space="0" w:color="auto"/>
        <w:right w:val="none" w:sz="0" w:space="0" w:color="auto"/>
      </w:divBdr>
    </w:div>
    <w:div w:id="150485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2D21B-7751-4E3C-A334-D9CEA6DDF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multi-unit mANAGER program</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multi-unit mANAGER program</dc:title>
  <dc:subject>MLY INVESTMENTS, LLC. 2020</dc:subject>
  <dc:creator>Steven Young</dc:creator>
  <cp:keywords/>
  <dc:description/>
  <cp:lastModifiedBy>Steven</cp:lastModifiedBy>
  <cp:revision>2</cp:revision>
  <cp:lastPrinted>2020-10-27T22:29:00Z</cp:lastPrinted>
  <dcterms:created xsi:type="dcterms:W3CDTF">2022-03-07T01:38:00Z</dcterms:created>
  <dcterms:modified xsi:type="dcterms:W3CDTF">2022-03-07T01:38:00Z</dcterms:modified>
</cp:coreProperties>
</file>